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E3FD1" w14:textId="0EF75F15" w:rsidR="009232B9" w:rsidRPr="00E16C57" w:rsidRDefault="00581997" w:rsidP="0053757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581997">
        <w:rPr>
          <w:sz w:val="24"/>
          <w:szCs w:val="24"/>
          <w:lang w:val="en-US"/>
        </w:rPr>
        <w:t xml:space="preserve">3GPP TSG-RAN WG2 Meeting </w:t>
      </w:r>
      <w:r w:rsidR="00F85B9A" w:rsidRPr="00F85B9A">
        <w:rPr>
          <w:sz w:val="24"/>
          <w:szCs w:val="24"/>
          <w:lang w:val="en-US"/>
        </w:rPr>
        <w:t>#12</w:t>
      </w:r>
      <w:r w:rsidR="00FE1636">
        <w:rPr>
          <w:sz w:val="24"/>
          <w:szCs w:val="24"/>
          <w:lang w:val="en-US"/>
        </w:rPr>
        <w:t xml:space="preserve">4 </w:t>
      </w:r>
      <w:r w:rsidR="00AD2E08">
        <w:rPr>
          <w:sz w:val="24"/>
          <w:szCs w:val="24"/>
          <w:lang w:val="en-US"/>
        </w:rPr>
        <w:t xml:space="preserve">      </w:t>
      </w:r>
      <w:r w:rsidR="00121C11">
        <w:rPr>
          <w:sz w:val="24"/>
          <w:szCs w:val="24"/>
          <w:lang w:val="en-US"/>
        </w:rPr>
        <w:t xml:space="preserve">         </w:t>
      </w:r>
      <w:r w:rsidR="009849D8">
        <w:rPr>
          <w:sz w:val="24"/>
          <w:szCs w:val="24"/>
          <w:lang w:val="en-US"/>
        </w:rPr>
        <w:t xml:space="preserve">                                                         </w:t>
      </w:r>
      <w:r w:rsidR="002641AF" w:rsidRPr="002641AF">
        <w:rPr>
          <w:sz w:val="24"/>
          <w:szCs w:val="24"/>
          <w:lang w:val="en-US"/>
        </w:rPr>
        <w:t>R2-2313347</w:t>
      </w:r>
    </w:p>
    <w:p w14:paraId="1B92F9DD" w14:textId="224EFDD0" w:rsidR="009232B9" w:rsidRPr="00567D62" w:rsidRDefault="00FE1636" w:rsidP="009232B9">
      <w:pPr>
        <w:pStyle w:val="af"/>
        <w:tabs>
          <w:tab w:val="right" w:pos="9639"/>
        </w:tabs>
        <w:rPr>
          <w:bCs/>
          <w:sz w:val="24"/>
        </w:rPr>
      </w:pPr>
      <w:r w:rsidRPr="00FE1636">
        <w:rPr>
          <w:sz w:val="24"/>
          <w:szCs w:val="24"/>
          <w:lang w:val="en-US"/>
        </w:rPr>
        <w:t>Chicago, USA, Nov. 13</w:t>
      </w:r>
      <w:r w:rsidRPr="00FE1636">
        <w:rPr>
          <w:sz w:val="24"/>
          <w:szCs w:val="24"/>
          <w:vertAlign w:val="superscript"/>
          <w:lang w:val="en-US"/>
        </w:rPr>
        <w:t>th</w:t>
      </w:r>
      <w:r w:rsidRPr="00FE1636">
        <w:rPr>
          <w:sz w:val="24"/>
          <w:szCs w:val="24"/>
          <w:lang w:val="en-US"/>
        </w:rPr>
        <w:t xml:space="preserve"> – 17</w:t>
      </w:r>
      <w:r w:rsidRPr="00FE1636">
        <w:rPr>
          <w:sz w:val="24"/>
          <w:szCs w:val="24"/>
          <w:vertAlign w:val="superscript"/>
          <w:lang w:val="en-US"/>
        </w:rPr>
        <w:t>th</w:t>
      </w:r>
      <w:r w:rsidRPr="00FE1636">
        <w:rPr>
          <w:sz w:val="24"/>
          <w:szCs w:val="24"/>
          <w:lang w:val="en-US"/>
        </w:rPr>
        <w:t>,</w:t>
      </w:r>
      <w:r w:rsidR="00F85B9A" w:rsidRPr="00F85B9A">
        <w:rPr>
          <w:sz w:val="24"/>
          <w:szCs w:val="24"/>
          <w:lang w:val="en-US"/>
        </w:rPr>
        <w:t xml:space="preserve"> 2023</w:t>
      </w:r>
      <w:r w:rsidR="009232B9" w:rsidRPr="00567D62">
        <w:rPr>
          <w:sz w:val="24"/>
          <w:szCs w:val="24"/>
          <w:lang w:val="da-DK" w:eastAsia="zh-CN"/>
        </w:rPr>
        <w:tab/>
      </w:r>
    </w:p>
    <w:p w14:paraId="70884AF4" w14:textId="53A7F9D8" w:rsidR="00A17630" w:rsidRPr="00567D6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567D62">
        <w:rPr>
          <w:rFonts w:cs="Arial"/>
          <w:b/>
          <w:bCs/>
          <w:sz w:val="24"/>
          <w:szCs w:val="24"/>
          <w:lang w:val="da-DK"/>
        </w:rPr>
        <w:t>Agenda item:</w:t>
      </w:r>
      <w:r w:rsidRPr="00567D62">
        <w:rPr>
          <w:rFonts w:cs="Arial"/>
          <w:b/>
          <w:bCs/>
          <w:sz w:val="24"/>
          <w:lang w:val="da-DK"/>
        </w:rPr>
        <w:tab/>
      </w:r>
      <w:r w:rsidR="00567D62" w:rsidRPr="00567D62">
        <w:rPr>
          <w:rFonts w:cs="Arial"/>
          <w:b/>
          <w:bCs/>
          <w:sz w:val="24"/>
          <w:lang w:val="da-DK"/>
        </w:rPr>
        <w:t>7</w:t>
      </w:r>
      <w:r w:rsidR="006B4FD0" w:rsidRPr="00567D62">
        <w:rPr>
          <w:rFonts w:cs="Arial"/>
          <w:b/>
          <w:bCs/>
          <w:sz w:val="24"/>
          <w:lang w:val="da-DK"/>
        </w:rPr>
        <w:t>.</w:t>
      </w:r>
      <w:r w:rsidR="009C18CE" w:rsidRPr="00567D62">
        <w:rPr>
          <w:rFonts w:cs="Arial"/>
          <w:b/>
          <w:bCs/>
          <w:sz w:val="24"/>
          <w:lang w:val="da-DK"/>
        </w:rPr>
        <w:t>8.</w:t>
      </w:r>
      <w:r w:rsidR="00567D62" w:rsidRPr="00567D62">
        <w:rPr>
          <w:rFonts w:cs="Arial"/>
          <w:b/>
          <w:bCs/>
          <w:sz w:val="24"/>
          <w:lang w:val="da-DK"/>
        </w:rPr>
        <w:t>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0192E436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473B90">
        <w:rPr>
          <w:rFonts w:ascii="Arial" w:hAnsi="Arial" w:cs="Arial"/>
          <w:b/>
          <w:bCs/>
          <w:sz w:val="24"/>
          <w:lang w:val="en-US"/>
        </w:rPr>
        <w:t xml:space="preserve">Further </w:t>
      </w:r>
      <w:r w:rsidR="00473B90">
        <w:rPr>
          <w:rFonts w:ascii="Arial" w:hAnsi="Arial" w:cs="Arial"/>
          <w:b/>
          <w:bCs/>
          <w:sz w:val="24"/>
        </w:rPr>
        <w:t>d</w:t>
      </w:r>
      <w:r w:rsidR="00473B90" w:rsidRPr="00473B90">
        <w:rPr>
          <w:rFonts w:ascii="Arial" w:hAnsi="Arial" w:cs="Arial"/>
          <w:b/>
          <w:bCs/>
          <w:sz w:val="24"/>
          <w:lang w:val="en-US"/>
        </w:rPr>
        <w:t>i</w:t>
      </w:r>
      <w:r w:rsidR="00473B90">
        <w:rPr>
          <w:rFonts w:ascii="Arial" w:hAnsi="Arial" w:cs="Arial"/>
          <w:b/>
          <w:bCs/>
          <w:sz w:val="24"/>
          <w:lang w:val="en-US"/>
        </w:rPr>
        <w:t>scussion on flight path r</w:t>
      </w:r>
      <w:r w:rsidR="00473B90" w:rsidRPr="00473B90">
        <w:rPr>
          <w:rFonts w:ascii="Arial" w:hAnsi="Arial" w:cs="Arial"/>
          <w:b/>
          <w:bCs/>
          <w:sz w:val="24"/>
          <w:lang w:val="en-US"/>
        </w:rPr>
        <w:t>eporting for NR UAV</w:t>
      </w:r>
    </w:p>
    <w:p w14:paraId="2F8F4082" w14:textId="257A7924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6BFC5386" w14:textId="515E988F" w:rsidR="0087679A" w:rsidRPr="005A1F53" w:rsidRDefault="007D29A0" w:rsidP="00AE2A5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>
        <w:rPr>
          <w:rFonts w:ascii="Times New Roman" w:hAnsi="Times New Roman"/>
          <w:sz w:val="20"/>
          <w:lang w:val="en-US" w:eastAsia="zh-CN"/>
        </w:rPr>
        <w:t>F</w:t>
      </w:r>
      <w:r w:rsidRPr="007D29A0">
        <w:rPr>
          <w:rFonts w:ascii="Times New Roman" w:hAnsi="Times New Roman"/>
          <w:sz w:val="20"/>
          <w:lang w:eastAsia="zh-CN"/>
        </w:rPr>
        <w:t>light path</w:t>
      </w:r>
      <w:r w:rsidR="00D923B6" w:rsidRPr="005A1F53">
        <w:rPr>
          <w:rFonts w:ascii="Times New Roman" w:hAnsi="Times New Roman"/>
          <w:sz w:val="20"/>
          <w:lang w:eastAsia="zh-CN"/>
        </w:rPr>
        <w:t xml:space="preserve"> </w:t>
      </w:r>
      <w:r w:rsidR="0019792E">
        <w:rPr>
          <w:rFonts w:ascii="Times New Roman" w:hAnsi="Times New Roman"/>
          <w:sz w:val="20"/>
          <w:lang w:eastAsia="zh-CN"/>
        </w:rPr>
        <w:t>reporting</w:t>
      </w:r>
      <w:r w:rsidR="00D923B6" w:rsidRPr="005A1F53">
        <w:rPr>
          <w:rFonts w:ascii="Times New Roman" w:hAnsi="Times New Roman"/>
          <w:sz w:val="20"/>
          <w:lang w:eastAsia="zh-CN"/>
        </w:rPr>
        <w:t xml:space="preserve"> enhancement</w:t>
      </w:r>
      <w:r w:rsidR="00945CB1">
        <w:rPr>
          <w:rFonts w:ascii="Times New Roman" w:hAnsi="Times New Roman"/>
          <w:sz w:val="20"/>
          <w:lang w:eastAsia="zh-CN"/>
        </w:rPr>
        <w:t>s</w:t>
      </w:r>
      <w:r w:rsidR="00D923B6" w:rsidRPr="005A1F53">
        <w:rPr>
          <w:rFonts w:ascii="Times New Roman" w:hAnsi="Times New Roman"/>
          <w:sz w:val="20"/>
          <w:lang w:eastAsia="zh-CN"/>
        </w:rPr>
        <w:t xml:space="preserve"> </w:t>
      </w:r>
      <w:r w:rsidR="00945CB1">
        <w:rPr>
          <w:rFonts w:ascii="Times New Roman" w:hAnsi="Times New Roman"/>
          <w:sz w:val="20"/>
          <w:lang w:eastAsia="zh-CN"/>
        </w:rPr>
        <w:t xml:space="preserve">are </w:t>
      </w:r>
      <w:r w:rsidR="00D923B6">
        <w:rPr>
          <w:rFonts w:ascii="Times New Roman" w:hAnsi="Times New Roman"/>
          <w:sz w:val="20"/>
          <w:lang w:eastAsia="zh-CN"/>
        </w:rPr>
        <w:t>o</w:t>
      </w:r>
      <w:r w:rsidR="0087679A" w:rsidRPr="005A1F53">
        <w:rPr>
          <w:rFonts w:ascii="Times New Roman" w:hAnsi="Times New Roman"/>
          <w:sz w:val="20"/>
          <w:lang w:eastAsia="zh-CN"/>
        </w:rPr>
        <w:t>ne of the objectives</w:t>
      </w:r>
      <w:r w:rsidR="00F35DEC" w:rsidRPr="005A1F53">
        <w:rPr>
          <w:rFonts w:ascii="Times New Roman" w:hAnsi="Times New Roman"/>
          <w:sz w:val="20"/>
          <w:lang w:eastAsia="zh-CN"/>
        </w:rPr>
        <w:t xml:space="preserve"> in </w:t>
      </w:r>
      <w:r w:rsidR="00D923B6">
        <w:rPr>
          <w:rFonts w:ascii="Times New Roman" w:hAnsi="Times New Roman"/>
          <w:sz w:val="20"/>
          <w:lang w:eastAsia="zh-CN"/>
        </w:rPr>
        <w:t xml:space="preserve">Rel-18 </w:t>
      </w:r>
      <w:r w:rsidR="00F35DEC" w:rsidRPr="005A1F53">
        <w:rPr>
          <w:rFonts w:ascii="Times New Roman" w:hAnsi="Times New Roman"/>
          <w:sz w:val="20"/>
          <w:lang w:eastAsia="zh-CN"/>
        </w:rPr>
        <w:t>UAV WID</w:t>
      </w:r>
      <w:r w:rsidR="0019792E">
        <w:rPr>
          <w:rFonts w:ascii="Times New Roman" w:hAnsi="Times New Roman"/>
          <w:sz w:val="20"/>
          <w:lang w:eastAsia="zh-CN"/>
        </w:rPr>
        <w:t>[1]</w:t>
      </w:r>
      <w:r w:rsidR="0087679A" w:rsidRPr="005A1F53">
        <w:rPr>
          <w:rFonts w:ascii="Times New Roman" w:hAnsi="Times New Roman"/>
          <w:sz w:val="20"/>
          <w:lang w:eastAsia="zh-CN"/>
        </w:rPr>
        <w:t xml:space="preserve">. </w:t>
      </w:r>
      <w:r w:rsidR="00334895">
        <w:rPr>
          <w:rFonts w:ascii="Times New Roman" w:hAnsi="Times New Roman"/>
          <w:sz w:val="20"/>
          <w:lang w:eastAsia="zh-CN"/>
        </w:rPr>
        <w:t>RAN2 had made t</w:t>
      </w:r>
      <w:r w:rsidR="0087679A" w:rsidRPr="005A1F53">
        <w:rPr>
          <w:rFonts w:ascii="Times New Roman" w:hAnsi="Times New Roman"/>
          <w:sz w:val="20"/>
          <w:lang w:eastAsia="zh-CN"/>
        </w:rPr>
        <w:t xml:space="preserve">he following agreements </w:t>
      </w:r>
      <w:r w:rsidR="003A0491" w:rsidRPr="005A1F53">
        <w:rPr>
          <w:rFonts w:ascii="Times New Roman" w:hAnsi="Times New Roman"/>
          <w:sz w:val="20"/>
          <w:lang w:eastAsia="zh-CN"/>
        </w:rPr>
        <w:t xml:space="preserve">on </w:t>
      </w:r>
      <w:r>
        <w:rPr>
          <w:rFonts w:ascii="Times New Roman" w:hAnsi="Times New Roman"/>
          <w:sz w:val="20"/>
          <w:lang w:val="en-US" w:eastAsia="zh-CN"/>
        </w:rPr>
        <w:t>F</w:t>
      </w:r>
      <w:r>
        <w:rPr>
          <w:rFonts w:ascii="Times New Roman" w:hAnsi="Times New Roman"/>
          <w:sz w:val="20"/>
          <w:lang w:eastAsia="zh-CN"/>
        </w:rPr>
        <w:t>P</w:t>
      </w:r>
      <w:r w:rsidR="003A0491" w:rsidRPr="005A1F53">
        <w:rPr>
          <w:rFonts w:ascii="Times New Roman" w:hAnsi="Times New Roman"/>
          <w:sz w:val="20"/>
          <w:lang w:eastAsia="zh-CN"/>
        </w:rPr>
        <w:t xml:space="preserve"> </w:t>
      </w:r>
      <w:r>
        <w:rPr>
          <w:rFonts w:ascii="Times New Roman" w:hAnsi="Times New Roman"/>
          <w:sz w:val="20"/>
          <w:lang w:eastAsia="zh-CN"/>
        </w:rPr>
        <w:t xml:space="preserve">reporting and updating </w:t>
      </w:r>
      <w:r w:rsidR="0019792E">
        <w:rPr>
          <w:rFonts w:ascii="Times New Roman" w:hAnsi="Times New Roman"/>
          <w:sz w:val="20"/>
          <w:lang w:eastAsia="zh-CN"/>
        </w:rPr>
        <w:t>[2]</w:t>
      </w:r>
      <w:r w:rsidR="0087679A" w:rsidRPr="005A1F53">
        <w:rPr>
          <w:rFonts w:ascii="Times New Roman" w:hAnsi="Times New Roman"/>
          <w:sz w:val="20"/>
          <w:lang w:eastAsia="zh-CN"/>
        </w:rPr>
        <w:t>:</w:t>
      </w:r>
    </w:p>
    <w:p w14:paraId="4700C285" w14:textId="0E6353F5" w:rsidR="0052694F" w:rsidRPr="005D2025" w:rsidRDefault="0052694F" w:rsidP="005269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5D2025">
        <w:rPr>
          <w:b/>
          <w:bCs/>
          <w:sz w:val="20"/>
          <w:szCs w:val="20"/>
        </w:rPr>
        <w:t>RAN2#123bis:</w:t>
      </w:r>
    </w:p>
    <w:p w14:paraId="42F81F62" w14:textId="77777777" w:rsidR="0052694F" w:rsidRPr="005D2025" w:rsidRDefault="0052694F" w:rsidP="005269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20"/>
          <w:szCs w:val="20"/>
        </w:rPr>
      </w:pPr>
      <w:r w:rsidRPr="005D2025">
        <w:rPr>
          <w:bCs/>
          <w:sz w:val="20"/>
          <w:szCs w:val="20"/>
        </w:rPr>
        <w:t>1.</w:t>
      </w:r>
      <w:r w:rsidRPr="005D2025">
        <w:rPr>
          <w:bCs/>
          <w:sz w:val="20"/>
          <w:szCs w:val="20"/>
        </w:rPr>
        <w:tab/>
        <w:t>Distance and time thresholds for FP update can be (re)configured in RRCReconfiguration, but not in other messages like RRCResume, RRCSetup and RRCReestablisment.</w:t>
      </w:r>
    </w:p>
    <w:p w14:paraId="43D8BA4F" w14:textId="77777777" w:rsidR="0052694F" w:rsidRPr="005D2025" w:rsidRDefault="0052694F" w:rsidP="005269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20"/>
          <w:szCs w:val="20"/>
        </w:rPr>
      </w:pPr>
      <w:r w:rsidRPr="005D2025">
        <w:rPr>
          <w:bCs/>
          <w:sz w:val="20"/>
          <w:szCs w:val="20"/>
        </w:rPr>
        <w:t>2.</w:t>
      </w:r>
      <w:r w:rsidRPr="005D2025">
        <w:rPr>
          <w:bCs/>
          <w:sz w:val="20"/>
          <w:szCs w:val="20"/>
        </w:rPr>
        <w:tab/>
        <w:t>When UE moves to RRC_IDLE the thresholds for triggering FP update, if configured, are released.</w:t>
      </w:r>
    </w:p>
    <w:p w14:paraId="6C703C04" w14:textId="77777777" w:rsidR="0052694F" w:rsidRPr="005D2025" w:rsidRDefault="0052694F" w:rsidP="005269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20"/>
          <w:szCs w:val="20"/>
        </w:rPr>
      </w:pPr>
      <w:r w:rsidRPr="005D2025">
        <w:rPr>
          <w:bCs/>
          <w:sz w:val="20"/>
          <w:szCs w:val="20"/>
        </w:rPr>
        <w:t>3.</w:t>
      </w:r>
      <w:r w:rsidRPr="005D2025">
        <w:rPr>
          <w:bCs/>
          <w:sz w:val="20"/>
          <w:szCs w:val="20"/>
        </w:rPr>
        <w:tab/>
        <w:t>When the UE is in INACTIVE it is released upon RRC Connection Resume procedure (rapporteur will check where it is the best place to capture)</w:t>
      </w:r>
    </w:p>
    <w:p w14:paraId="28BB650F" w14:textId="77777777" w:rsidR="0052694F" w:rsidRPr="005D2025" w:rsidRDefault="0052694F" w:rsidP="005269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20"/>
          <w:szCs w:val="20"/>
        </w:rPr>
      </w:pPr>
      <w:r w:rsidRPr="005D2025">
        <w:rPr>
          <w:bCs/>
          <w:sz w:val="20"/>
          <w:szCs w:val="20"/>
        </w:rPr>
        <w:t>4.</w:t>
      </w:r>
      <w:r w:rsidRPr="005D2025">
        <w:rPr>
          <w:bCs/>
          <w:sz w:val="20"/>
          <w:szCs w:val="20"/>
        </w:rPr>
        <w:tab/>
        <w:t>For RRCSetupComplete and RRCResumeComplete, UE doesn't check for the threshold(s) configuration for indicating FP availability (i.e. it is alway</w:t>
      </w:r>
      <w:bookmarkStart w:id="0" w:name="_GoBack"/>
      <w:bookmarkEnd w:id="0"/>
      <w:r w:rsidRPr="005D2025">
        <w:rPr>
          <w:bCs/>
          <w:sz w:val="20"/>
          <w:szCs w:val="20"/>
        </w:rPr>
        <w:t>s like new FP available indication).</w:t>
      </w:r>
    </w:p>
    <w:p w14:paraId="70444CB3" w14:textId="3820B0D0" w:rsidR="0052694F" w:rsidRPr="005D2025" w:rsidRDefault="0052694F" w:rsidP="005269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20"/>
          <w:szCs w:val="20"/>
        </w:rPr>
      </w:pPr>
      <w:r w:rsidRPr="005D2025">
        <w:rPr>
          <w:bCs/>
          <w:sz w:val="20"/>
          <w:szCs w:val="20"/>
        </w:rPr>
        <w:t>5.</w:t>
      </w:r>
      <w:r w:rsidRPr="005D2025">
        <w:rPr>
          <w:bCs/>
          <w:sz w:val="20"/>
          <w:szCs w:val="20"/>
        </w:rPr>
        <w:tab/>
        <w:t>Capture in the spec that the UE can send an empty flight path to the network to indicate the flight path is no longer valid</w:t>
      </w:r>
    </w:p>
    <w:p w14:paraId="278C9CE7" w14:textId="77777777" w:rsidR="0052694F" w:rsidRPr="005D2025" w:rsidRDefault="0052694F" w:rsidP="003E4A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</w:p>
    <w:p w14:paraId="66FBF8D7" w14:textId="13989860" w:rsidR="003E4AF6" w:rsidRPr="005D2025" w:rsidRDefault="003E4AF6" w:rsidP="003E4A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5D2025">
        <w:rPr>
          <w:b/>
          <w:bCs/>
          <w:sz w:val="20"/>
          <w:szCs w:val="20"/>
        </w:rPr>
        <w:t>RAN2#123:</w:t>
      </w:r>
    </w:p>
    <w:p w14:paraId="7BE6F11F" w14:textId="77777777" w:rsidR="003E4AF6" w:rsidRPr="005D2025" w:rsidRDefault="003E4AF6" w:rsidP="003E4AF6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5D2025">
        <w:rPr>
          <w:sz w:val="20"/>
          <w:szCs w:val="20"/>
        </w:rPr>
        <w:t xml:space="preserve">No delta signaling for updated flight path will be supported </w:t>
      </w:r>
    </w:p>
    <w:p w14:paraId="65BD29C5" w14:textId="77777777" w:rsidR="003E4AF6" w:rsidRPr="005D2025" w:rsidRDefault="003E4AF6" w:rsidP="003E4AF6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5D2025">
        <w:rPr>
          <w:sz w:val="20"/>
          <w:szCs w:val="20"/>
        </w:rPr>
        <w:t>Confirm that same indication is used for both initial and updated flightpath plan</w:t>
      </w:r>
    </w:p>
    <w:p w14:paraId="24F85FFB" w14:textId="77777777" w:rsidR="003E4AF6" w:rsidRPr="005D2025" w:rsidRDefault="003E4AF6" w:rsidP="003E4AF6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5D2025">
        <w:rPr>
          <w:sz w:val="20"/>
          <w:szCs w:val="20"/>
        </w:rPr>
        <w:t>If any waypoint/timestamp has changed more than the configured threshold the UE triggers flightpath update indication.</w:t>
      </w:r>
    </w:p>
    <w:p w14:paraId="6786EBDC" w14:textId="77777777" w:rsidR="003E4AF6" w:rsidRPr="005D2025" w:rsidRDefault="003E4AF6" w:rsidP="003E4AF6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5D2025">
        <w:rPr>
          <w:sz w:val="20"/>
          <w:szCs w:val="20"/>
        </w:rPr>
        <w:t xml:space="preserve">When both distance and time threshold are configured, the flightpath update can be triggered if either of those conditions are met.   No prohibit timer will be introduced.  </w:t>
      </w:r>
    </w:p>
    <w:p w14:paraId="1CA55D28" w14:textId="77777777" w:rsidR="005D2025" w:rsidRPr="005D2025" w:rsidRDefault="005D2025" w:rsidP="005D202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b/>
          <w:bCs/>
          <w:sz w:val="20"/>
          <w:szCs w:val="20"/>
        </w:rPr>
      </w:pPr>
    </w:p>
    <w:p w14:paraId="4521EEDC" w14:textId="601A6175" w:rsidR="00353E73" w:rsidRPr="005D2025" w:rsidRDefault="005D2025" w:rsidP="005D202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b/>
          <w:bCs/>
          <w:sz w:val="20"/>
          <w:szCs w:val="20"/>
        </w:rPr>
      </w:pPr>
      <w:r w:rsidRPr="005D2025">
        <w:rPr>
          <w:b/>
          <w:bCs/>
          <w:sz w:val="20"/>
          <w:szCs w:val="20"/>
        </w:rPr>
        <w:t>RAN2#122:</w:t>
      </w:r>
    </w:p>
    <w:p w14:paraId="4095AB08" w14:textId="77777777" w:rsidR="005D2025" w:rsidRPr="005D2025" w:rsidRDefault="005D2025" w:rsidP="005D2025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/>
          <w:sz w:val="20"/>
          <w:lang w:eastAsia="en-GB"/>
        </w:rPr>
      </w:pPr>
      <w:r w:rsidRPr="005D2025">
        <w:rPr>
          <w:rFonts w:ascii="Arial" w:eastAsia="MS Mincho" w:hAnsi="Arial"/>
          <w:sz w:val="20"/>
          <w:lang w:eastAsia="en-GB"/>
        </w:rPr>
        <w:t>The network can configure the UE to trigger a flightpath update notification based on a configured delta time (when timestamp is configured to be reported) or distance configuration.</w:t>
      </w:r>
    </w:p>
    <w:p w14:paraId="7E8E9FCE" w14:textId="77777777" w:rsidR="005D2025" w:rsidRDefault="005D2025" w:rsidP="00353E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BEB7ED1" w14:textId="2F4B8F15" w:rsidR="00387A78" w:rsidRPr="005A1F53" w:rsidRDefault="009C516F" w:rsidP="0006445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 w:rsidRPr="005A1F53">
        <w:rPr>
          <w:rFonts w:ascii="Times New Roman" w:hAnsi="Times New Roman"/>
          <w:sz w:val="20"/>
          <w:lang w:eastAsia="zh-CN"/>
        </w:rPr>
        <w:t>This paper mainly discusses</w:t>
      </w:r>
      <w:r w:rsidR="008B655F" w:rsidRPr="005A1F53">
        <w:rPr>
          <w:rFonts w:ascii="Times New Roman" w:hAnsi="Times New Roman"/>
          <w:sz w:val="20"/>
          <w:lang w:eastAsia="zh-CN"/>
        </w:rPr>
        <w:t xml:space="preserve"> the trigger condition for</w:t>
      </w:r>
      <w:r w:rsidR="008801A5" w:rsidRPr="005A1F53">
        <w:rPr>
          <w:rFonts w:ascii="Times New Roman" w:hAnsi="Times New Roman"/>
          <w:sz w:val="20"/>
          <w:lang w:eastAsia="zh-CN"/>
        </w:rPr>
        <w:t xml:space="preserve"> flight path updating</w:t>
      </w:r>
      <w:r w:rsidR="00047A51" w:rsidRPr="005A1F53">
        <w:rPr>
          <w:rFonts w:ascii="Times New Roman" w:hAnsi="Times New Roman"/>
          <w:sz w:val="20"/>
          <w:lang w:eastAsia="zh-CN"/>
        </w:rPr>
        <w:t xml:space="preserve"> and the remaining issues </w:t>
      </w:r>
      <w:r w:rsidR="008B655F" w:rsidRPr="005A1F53">
        <w:rPr>
          <w:rFonts w:ascii="Times New Roman" w:hAnsi="Times New Roman"/>
          <w:sz w:val="20"/>
          <w:lang w:eastAsia="zh-CN"/>
        </w:rPr>
        <w:t>on</w:t>
      </w:r>
      <w:r w:rsidR="00047A51" w:rsidRPr="005A1F53">
        <w:rPr>
          <w:rFonts w:ascii="Times New Roman" w:hAnsi="Times New Roman"/>
          <w:sz w:val="20"/>
          <w:lang w:eastAsia="zh-CN"/>
        </w:rPr>
        <w:t xml:space="preserve"> flight path report</w:t>
      </w:r>
      <w:r w:rsidR="008801A5" w:rsidRPr="005A1F53">
        <w:rPr>
          <w:rFonts w:ascii="Times New Roman" w:hAnsi="Times New Roman"/>
          <w:sz w:val="20"/>
          <w:lang w:eastAsia="zh-CN"/>
        </w:rPr>
        <w:t>ing</w:t>
      </w:r>
      <w:r w:rsidR="00047A51" w:rsidRPr="005A1F53">
        <w:rPr>
          <w:rFonts w:ascii="Times New Roman" w:hAnsi="Times New Roman"/>
          <w:sz w:val="20"/>
          <w:lang w:eastAsia="zh-CN"/>
        </w:rPr>
        <w:t>.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5A6D858B" w14:textId="2FAD8E84" w:rsidR="00C12DCD" w:rsidRPr="00C12DCD" w:rsidRDefault="00C12DCD" w:rsidP="00C12DCD">
      <w:pPr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In </w:t>
      </w:r>
      <w:r w:rsidRPr="00C12DCD">
        <w:rPr>
          <w:rFonts w:ascii="Times New Roman" w:hAnsi="Times New Roman"/>
          <w:sz w:val="20"/>
          <w:lang w:val="en-US" w:eastAsia="zh-CN"/>
        </w:rPr>
        <w:t>RAN2#121</w:t>
      </w:r>
      <w:r>
        <w:rPr>
          <w:rFonts w:ascii="Times New Roman" w:hAnsi="Times New Roman"/>
          <w:sz w:val="20"/>
          <w:lang w:val="en-US" w:eastAsia="zh-CN"/>
        </w:rPr>
        <w:t xml:space="preserve"> meeting, </w:t>
      </w:r>
      <w:r w:rsidR="00334895">
        <w:rPr>
          <w:rFonts w:ascii="Times New Roman" w:hAnsi="Times New Roman"/>
          <w:sz w:val="20"/>
          <w:lang w:val="en-US" w:eastAsia="zh-CN"/>
        </w:rPr>
        <w:t xml:space="preserve">RAN2 agreed to forward flightpath information from source node to target node, and send </w:t>
      </w:r>
      <w:r w:rsidR="004E4E77">
        <w:rPr>
          <w:rFonts w:ascii="Times New Roman" w:hAnsi="Times New Roman"/>
          <w:sz w:val="20"/>
          <w:lang w:val="en-US" w:eastAsia="zh-CN"/>
        </w:rPr>
        <w:t xml:space="preserve">an </w:t>
      </w:r>
      <w:r w:rsidR="00334895">
        <w:rPr>
          <w:rFonts w:ascii="Times New Roman" w:hAnsi="Times New Roman"/>
          <w:sz w:val="20"/>
          <w:lang w:val="en-US" w:eastAsia="zh-CN"/>
        </w:rPr>
        <w:t>LS to RAN3 to further check the impact from RAN3.</w:t>
      </w:r>
      <w:r w:rsidRPr="00C12DCD">
        <w:rPr>
          <w:rFonts w:ascii="Times New Roman" w:hAnsi="Times New Roman"/>
          <w:sz w:val="20"/>
          <w:lang w:val="en-US" w:eastAsia="zh-CN"/>
        </w:rPr>
        <w:t xml:space="preserve"> </w:t>
      </w:r>
    </w:p>
    <w:p w14:paraId="36A911C5" w14:textId="77777777" w:rsidR="00C12DCD" w:rsidRPr="00945CB1" w:rsidRDefault="00C12DCD" w:rsidP="00C12DC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MS Mincho" w:hAnsi="Arial" w:cs="Arial"/>
          <w:sz w:val="20"/>
          <w:lang w:eastAsia="en-GB"/>
        </w:rPr>
      </w:pPr>
      <w:r w:rsidRPr="00945CB1">
        <w:rPr>
          <w:rFonts w:ascii="Arial" w:eastAsia="MS Mincho" w:hAnsi="Arial" w:cs="Arial"/>
          <w:sz w:val="20"/>
          <w:lang w:eastAsia="en-GB"/>
        </w:rPr>
        <w:t>Flightpath information should be forwarded from source gNB to target gNB during handover. Send LS to RAN3 to check for feasibility</w:t>
      </w:r>
    </w:p>
    <w:p w14:paraId="187BA331" w14:textId="01A4D68A" w:rsidR="00827E91" w:rsidRPr="004E4E77" w:rsidRDefault="005319D5" w:rsidP="00F32D10">
      <w:pPr>
        <w:overflowPunct w:val="0"/>
        <w:autoSpaceDE w:val="0"/>
        <w:autoSpaceDN w:val="0"/>
        <w:adjustRightInd w:val="0"/>
        <w:spacing w:beforeLines="100" w:before="240" w:line="360" w:lineRule="auto"/>
        <w:jc w:val="both"/>
        <w:textAlignment w:val="baseline"/>
        <w:rPr>
          <w:rFonts w:ascii="Times New Roman" w:hAnsi="Times New Roman"/>
          <w:sz w:val="20"/>
          <w:lang w:val="en-US" w:eastAsia="zh-CN"/>
        </w:rPr>
      </w:pPr>
      <w:r w:rsidRPr="005319D5">
        <w:rPr>
          <w:rFonts w:ascii="Times New Roman" w:hAnsi="Times New Roman"/>
          <w:sz w:val="20"/>
          <w:lang w:val="en-US" w:eastAsia="zh-CN"/>
        </w:rPr>
        <w:t>RAN3</w:t>
      </w:r>
      <w:r w:rsidR="00827E91">
        <w:rPr>
          <w:rFonts w:ascii="Times New Roman" w:hAnsi="Times New Roman"/>
          <w:sz w:val="20"/>
          <w:lang w:val="en-US" w:eastAsia="zh-CN"/>
        </w:rPr>
        <w:t xml:space="preserve"> acknowledged RAN2 agreement and approved to </w:t>
      </w:r>
      <w:r w:rsidR="00827E91" w:rsidRPr="004E4E77">
        <w:rPr>
          <w:rFonts w:ascii="Times New Roman" w:hAnsi="Times New Roman"/>
          <w:sz w:val="20"/>
          <w:lang w:val="en-US" w:eastAsia="zh-CN"/>
        </w:rPr>
        <w:t>add</w:t>
      </w:r>
      <w:r w:rsidR="001843D5">
        <w:rPr>
          <w:rFonts w:ascii="Times New Roman" w:hAnsi="Times New Roman"/>
          <w:sz w:val="20"/>
          <w:lang w:val="en-US" w:eastAsia="zh-CN"/>
        </w:rPr>
        <w:t xml:space="preserve"> an </w:t>
      </w:r>
      <w:r w:rsidR="001843D5" w:rsidRPr="003F1669">
        <w:rPr>
          <w:rFonts w:ascii="Times New Roman" w:hAnsi="Times New Roman"/>
          <w:sz w:val="20"/>
          <w:lang w:val="en-US" w:eastAsia="zh-CN"/>
        </w:rPr>
        <w:t>explicit</w:t>
      </w:r>
      <w:r w:rsidR="001843D5">
        <w:rPr>
          <w:rFonts w:ascii="Times New Roman" w:hAnsi="Times New Roman"/>
          <w:sz w:val="20"/>
          <w:lang w:val="en-US" w:eastAsia="zh-CN"/>
        </w:rPr>
        <w:t xml:space="preserve"> </w:t>
      </w:r>
      <w:r w:rsidR="0054085F">
        <w:rPr>
          <w:rFonts w:ascii="Times New Roman" w:hAnsi="Times New Roman"/>
          <w:sz w:val="20"/>
          <w:lang w:val="en-US" w:eastAsia="zh-CN"/>
        </w:rPr>
        <w:t>UAV flight path information</w:t>
      </w:r>
      <w:r w:rsidR="001843D5">
        <w:rPr>
          <w:rFonts w:ascii="Times New Roman" w:hAnsi="Times New Roman"/>
          <w:sz w:val="20"/>
          <w:lang w:val="en-US" w:eastAsia="zh-CN"/>
        </w:rPr>
        <w:t xml:space="preserve"> IE</w:t>
      </w:r>
      <w:r w:rsidRPr="005319D5">
        <w:rPr>
          <w:rFonts w:ascii="Times New Roman" w:hAnsi="Times New Roman"/>
          <w:sz w:val="20"/>
          <w:lang w:val="en-US" w:eastAsia="zh-CN"/>
        </w:rPr>
        <w:t xml:space="preserve"> </w:t>
      </w:r>
      <w:r w:rsidR="001843D5">
        <w:rPr>
          <w:rFonts w:ascii="Times New Roman" w:hAnsi="Times New Roman"/>
          <w:sz w:val="20"/>
          <w:lang w:val="en-US" w:eastAsia="zh-CN"/>
        </w:rPr>
        <w:t>in</w:t>
      </w:r>
      <w:r w:rsidRPr="005319D5">
        <w:rPr>
          <w:rFonts w:ascii="Times New Roman" w:hAnsi="Times New Roman"/>
          <w:sz w:val="20"/>
          <w:lang w:val="en-US" w:eastAsia="zh-CN"/>
        </w:rPr>
        <w:t xml:space="preserve"> NGAP and X</w:t>
      </w:r>
      <w:r w:rsidR="00827E91">
        <w:rPr>
          <w:rFonts w:ascii="Times New Roman" w:hAnsi="Times New Roman"/>
          <w:sz w:val="20"/>
          <w:lang w:val="en-US" w:eastAsia="zh-CN"/>
        </w:rPr>
        <w:t>n</w:t>
      </w:r>
      <w:r w:rsidRPr="005319D5">
        <w:rPr>
          <w:rFonts w:ascii="Times New Roman" w:hAnsi="Times New Roman"/>
          <w:sz w:val="20"/>
          <w:lang w:val="en-US" w:eastAsia="zh-CN"/>
        </w:rPr>
        <w:t>AP</w:t>
      </w:r>
      <w:r w:rsidR="0054085F" w:rsidRPr="004E4E77">
        <w:rPr>
          <w:rFonts w:ascii="Times New Roman" w:hAnsi="Times New Roman"/>
          <w:sz w:val="20"/>
          <w:lang w:val="en-US" w:eastAsia="zh-CN"/>
        </w:rPr>
        <w:t>[3]</w:t>
      </w:r>
      <w:r w:rsidRPr="005319D5">
        <w:rPr>
          <w:rFonts w:ascii="Times New Roman" w:hAnsi="Times New Roman"/>
          <w:sz w:val="20"/>
          <w:lang w:val="en-US" w:eastAsia="zh-CN"/>
        </w:rPr>
        <w:t>.</w:t>
      </w:r>
      <w:r w:rsidR="00394033" w:rsidRPr="004E4E77">
        <w:rPr>
          <w:rFonts w:ascii="Times New Roman" w:hAnsi="Times New Roman"/>
          <w:sz w:val="20"/>
          <w:lang w:val="en-US" w:eastAsia="zh-CN"/>
        </w:rPr>
        <w:t xml:space="preserve"> </w:t>
      </w:r>
      <w:r w:rsidR="001530EF">
        <w:rPr>
          <w:rFonts w:ascii="Times New Roman" w:hAnsi="Times New Roman"/>
          <w:sz w:val="20"/>
          <w:lang w:val="en-US" w:eastAsia="zh-CN"/>
        </w:rPr>
        <w:t>Furthermore, t</w:t>
      </w:r>
      <w:r w:rsidR="00394033" w:rsidRPr="004E4E77">
        <w:rPr>
          <w:rFonts w:ascii="Times New Roman" w:hAnsi="Times New Roman"/>
          <w:sz w:val="20"/>
          <w:lang w:val="en-US" w:eastAsia="zh-CN"/>
        </w:rPr>
        <w:t xml:space="preserve">he </w:t>
      </w:r>
      <w:r w:rsidR="001843D5">
        <w:rPr>
          <w:rFonts w:ascii="Times New Roman" w:hAnsi="Times New Roman"/>
          <w:sz w:val="20"/>
          <w:lang w:val="en-US" w:eastAsia="zh-CN"/>
        </w:rPr>
        <w:t>UAV flight path information</w:t>
      </w:r>
      <w:r w:rsidR="001843D5" w:rsidRPr="001843D5">
        <w:rPr>
          <w:rFonts w:ascii="Times New Roman" w:hAnsi="Times New Roman"/>
          <w:sz w:val="20"/>
          <w:lang w:val="en-US" w:eastAsia="zh-CN"/>
        </w:rPr>
        <w:t xml:space="preserve"> </w:t>
      </w:r>
      <w:r w:rsidR="00394033" w:rsidRPr="004E4E77">
        <w:rPr>
          <w:rFonts w:ascii="Times New Roman" w:hAnsi="Times New Roman"/>
          <w:sz w:val="20"/>
          <w:lang w:val="en-US" w:eastAsia="zh-CN"/>
        </w:rPr>
        <w:t xml:space="preserve">referred to RRC </w:t>
      </w:r>
      <w:r w:rsidR="001843D5">
        <w:rPr>
          <w:rFonts w:ascii="Times New Roman" w:hAnsi="Times New Roman"/>
          <w:sz w:val="20"/>
          <w:lang w:val="en-US" w:eastAsia="zh-CN"/>
        </w:rPr>
        <w:t>needs to</w:t>
      </w:r>
      <w:r w:rsidR="00394033" w:rsidRPr="004E4E77">
        <w:rPr>
          <w:rFonts w:ascii="Times New Roman" w:hAnsi="Times New Roman"/>
          <w:sz w:val="20"/>
          <w:lang w:val="en-US" w:eastAsia="zh-CN"/>
        </w:rPr>
        <w:t xml:space="preserve"> wait</w:t>
      </w:r>
      <w:r w:rsidR="004E4E77">
        <w:rPr>
          <w:rFonts w:ascii="Times New Roman" w:hAnsi="Times New Roman"/>
          <w:sz w:val="20"/>
          <w:lang w:val="en-US" w:eastAsia="zh-CN"/>
        </w:rPr>
        <w:t xml:space="preserve"> for</w:t>
      </w:r>
      <w:r w:rsidR="00394033" w:rsidRPr="004E4E77">
        <w:rPr>
          <w:rFonts w:ascii="Times New Roman" w:hAnsi="Times New Roman"/>
          <w:sz w:val="20"/>
          <w:lang w:val="en-US" w:eastAsia="zh-CN"/>
        </w:rPr>
        <w:t xml:space="preserve"> </w:t>
      </w:r>
      <w:r w:rsidR="004E4E77">
        <w:rPr>
          <w:rFonts w:ascii="Times New Roman" w:hAnsi="Times New Roman"/>
          <w:sz w:val="20"/>
          <w:lang w:val="en-US" w:eastAsia="zh-CN"/>
        </w:rPr>
        <w:t>RAN2's</w:t>
      </w:r>
      <w:r w:rsidR="004E4E77" w:rsidRPr="004E4E77">
        <w:rPr>
          <w:rFonts w:ascii="Times New Roman" w:hAnsi="Times New Roman"/>
          <w:sz w:val="20"/>
          <w:lang w:val="en-US" w:eastAsia="zh-CN"/>
        </w:rPr>
        <w:t xml:space="preserve"> </w:t>
      </w:r>
      <w:r w:rsidR="00394033" w:rsidRPr="004E4E77">
        <w:rPr>
          <w:rFonts w:ascii="Times New Roman" w:hAnsi="Times New Roman"/>
          <w:sz w:val="20"/>
          <w:lang w:val="en-US" w:eastAsia="zh-CN"/>
        </w:rPr>
        <w:t xml:space="preserve">finalization of the definition of UAV </w:t>
      </w:r>
      <w:r w:rsidR="00945CB1">
        <w:rPr>
          <w:rFonts w:ascii="Times New Roman" w:hAnsi="Times New Roman"/>
          <w:sz w:val="20"/>
          <w:lang w:val="en-US" w:eastAsia="zh-CN"/>
        </w:rPr>
        <w:t>flight</w:t>
      </w:r>
      <w:r w:rsidR="00394033" w:rsidRPr="004E4E77">
        <w:rPr>
          <w:rFonts w:ascii="Times New Roman" w:hAnsi="Times New Roman"/>
          <w:sz w:val="20"/>
          <w:lang w:val="en-US" w:eastAsia="zh-CN"/>
        </w:rPr>
        <w:t xml:space="preserve"> path information</w:t>
      </w:r>
      <w:r w:rsidR="001530EF">
        <w:rPr>
          <w:rFonts w:ascii="Times New Roman" w:hAnsi="Times New Roman"/>
          <w:sz w:val="20"/>
          <w:lang w:val="en-US" w:eastAsia="zh-CN"/>
        </w:rPr>
        <w:t xml:space="preserve">. </w:t>
      </w:r>
    </w:p>
    <w:p w14:paraId="432D6139" w14:textId="0EA1D18B" w:rsidR="001530EF" w:rsidRDefault="001530EF" w:rsidP="00F32D10">
      <w:pPr>
        <w:overflowPunct w:val="0"/>
        <w:autoSpaceDE w:val="0"/>
        <w:autoSpaceDN w:val="0"/>
        <w:adjustRightInd w:val="0"/>
        <w:spacing w:beforeLines="100" w:before="240" w:line="360" w:lineRule="auto"/>
        <w:jc w:val="both"/>
        <w:textAlignment w:val="baseline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 xml:space="preserve">Per the running CR endorsed by </w:t>
      </w:r>
      <w:r>
        <w:rPr>
          <w:rFonts w:ascii="Times New Roman" w:eastAsia="宋体" w:hAnsi="Times New Roman" w:hint="eastAsia"/>
          <w:sz w:val="20"/>
          <w:lang w:val="en-US" w:eastAsia="zh-CN"/>
        </w:rPr>
        <w:t>R</w:t>
      </w:r>
      <w:r>
        <w:rPr>
          <w:rFonts w:ascii="Times New Roman" w:eastAsia="宋体" w:hAnsi="Times New Roman"/>
          <w:sz w:val="20"/>
          <w:lang w:val="en-US" w:eastAsia="zh-CN"/>
        </w:rPr>
        <w:t xml:space="preserve">AN2, the </w:t>
      </w:r>
      <w:r w:rsidRPr="00A60520">
        <w:rPr>
          <w:rFonts w:ascii="Times New Roman" w:hAnsi="Times New Roman"/>
          <w:sz w:val="20"/>
          <w:lang w:val="en-US" w:eastAsia="zh-CN"/>
        </w:rPr>
        <w:t>fight path information</w:t>
      </w:r>
      <w:r w:rsidR="00D461F0">
        <w:rPr>
          <w:rFonts w:ascii="Times New Roman" w:hAnsi="Times New Roman"/>
          <w:sz w:val="20"/>
          <w:lang w:val="en-US" w:eastAsia="zh-CN"/>
        </w:rPr>
        <w:t xml:space="preserve"> </w:t>
      </w:r>
      <w:r w:rsidR="00A015E0" w:rsidRPr="00A015E0">
        <w:rPr>
          <w:rFonts w:ascii="Times New Roman" w:hAnsi="Times New Roman"/>
          <w:sz w:val="20"/>
          <w:lang w:val="en-US" w:eastAsia="zh-CN"/>
        </w:rPr>
        <w:t>comprise</w:t>
      </w:r>
      <w:r w:rsidR="00A015E0">
        <w:rPr>
          <w:rFonts w:ascii="Times New Roman" w:hAnsi="Times New Roman"/>
          <w:sz w:val="20"/>
          <w:lang w:val="en-US" w:eastAsia="zh-CN"/>
        </w:rPr>
        <w:t xml:space="preserve">s </w:t>
      </w:r>
      <w:r w:rsidR="00A015E0" w:rsidRPr="004E4E77">
        <w:rPr>
          <w:rFonts w:ascii="Times New Roman" w:hAnsi="Times New Roman"/>
          <w:i/>
          <w:iCs/>
          <w:sz w:val="20"/>
          <w:lang w:val="en-US" w:eastAsia="zh-CN"/>
        </w:rPr>
        <w:t>timeStamp</w:t>
      </w:r>
      <w:r w:rsidR="00A015E0" w:rsidRPr="00A015E0">
        <w:rPr>
          <w:rFonts w:ascii="Times New Roman" w:hAnsi="Times New Roman"/>
          <w:sz w:val="20"/>
          <w:lang w:val="en-US" w:eastAsia="zh-CN"/>
        </w:rPr>
        <w:t xml:space="preserve"> and </w:t>
      </w:r>
      <w:r w:rsidR="00A015E0" w:rsidRPr="004E4E77">
        <w:rPr>
          <w:rFonts w:ascii="Times New Roman" w:hAnsi="Times New Roman"/>
          <w:i/>
          <w:iCs/>
          <w:sz w:val="20"/>
          <w:lang w:val="en-US" w:eastAsia="zh-CN"/>
        </w:rPr>
        <w:t>wayPointLocation</w:t>
      </w:r>
      <w:r w:rsidR="00A015E0">
        <w:rPr>
          <w:rFonts w:ascii="Times New Roman" w:hAnsi="Times New Roman"/>
          <w:sz w:val="20"/>
          <w:lang w:val="en-US" w:eastAsia="zh-CN"/>
        </w:rPr>
        <w:t xml:space="preserve"> is</w:t>
      </w:r>
      <w:r w:rsidR="00D461F0">
        <w:rPr>
          <w:rFonts w:ascii="Times New Roman" w:hAnsi="Times New Roman"/>
          <w:sz w:val="20"/>
          <w:lang w:val="en-US" w:eastAsia="zh-CN"/>
        </w:rPr>
        <w:t xml:space="preserve"> listed as </w:t>
      </w:r>
      <w:r w:rsidR="00945CB1">
        <w:rPr>
          <w:rFonts w:ascii="Times New Roman" w:hAnsi="Times New Roman"/>
          <w:sz w:val="20"/>
          <w:lang w:val="en-US" w:eastAsia="zh-CN"/>
        </w:rPr>
        <w:t>follows</w:t>
      </w:r>
      <w:r w:rsidR="00D461F0">
        <w:rPr>
          <w:rFonts w:ascii="Times New Roman" w:hAnsi="Times New Roman"/>
          <w:sz w:val="20"/>
          <w:lang w:val="en-US" w:eastAsia="zh-CN"/>
        </w:rPr>
        <w:t>:</w:t>
      </w:r>
    </w:p>
    <w:p w14:paraId="5ED6243B" w14:textId="77777777" w:rsidR="00A015E0" w:rsidRDefault="00A015E0" w:rsidP="00A0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FlightPathInfoReport-r18 ::=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(1..maxWayPoint-r18))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WayPoint-r18</w:t>
      </w:r>
    </w:p>
    <w:p w14:paraId="5838DD40" w14:textId="77777777" w:rsidR="00A015E0" w:rsidRDefault="00A015E0" w:rsidP="00A0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8CB6B8" w14:textId="77777777" w:rsidR="00A015E0" w:rsidRDefault="00A015E0" w:rsidP="00A0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WayPoint-r18 ::=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694A7BD8" w14:textId="77777777" w:rsidR="00A015E0" w:rsidRDefault="00A015E0" w:rsidP="00A0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wayPointLocation-r18                 </w:t>
      </w:r>
      <w:r>
        <w:rPr>
          <w:rFonts w:ascii="Courier New" w:hAnsi="Courier New"/>
          <w:color w:val="993366"/>
          <w:sz w:val="16"/>
          <w:lang w:eastAsia="en-GB"/>
        </w:rPr>
        <w:t>OCTET</w:t>
      </w:r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993366"/>
          <w:sz w:val="16"/>
          <w:lang w:eastAsia="en-GB"/>
        </w:rPr>
        <w:t>STRING</w:t>
      </w:r>
      <w:r>
        <w:rPr>
          <w:rFonts w:ascii="Courier New" w:hAnsi="Courier New"/>
          <w:sz w:val="16"/>
          <w:lang w:eastAsia="en-GB"/>
        </w:rPr>
        <w:t>,</w:t>
      </w:r>
    </w:p>
    <w:p w14:paraId="697E06DA" w14:textId="77777777" w:rsidR="00A015E0" w:rsidRDefault="00A015E0" w:rsidP="00A0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timeStamp-r18                        </w:t>
      </w:r>
      <w:r>
        <w:rPr>
          <w:rFonts w:ascii="Courier New" w:hAnsi="Courier New"/>
          <w:color w:val="993366"/>
          <w:sz w:val="16"/>
          <w:lang w:eastAsia="en-GB"/>
        </w:rPr>
        <w:t>AbsoluteTimeInfo-r16</w:t>
      </w:r>
      <w:r>
        <w:rPr>
          <w:rFonts w:ascii="Courier New" w:hAnsi="Courier New"/>
          <w:sz w:val="16"/>
          <w:lang w:eastAsia="en-GB"/>
        </w:rPr>
        <w:t xml:space="preserve">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14:paraId="0D3D021F" w14:textId="277170F6" w:rsidR="00D461F0" w:rsidRPr="004E4E77" w:rsidRDefault="00A015E0" w:rsidP="004E4E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12D4B293" w14:textId="0A826F6F" w:rsidR="00C12DCD" w:rsidRPr="0054085F" w:rsidRDefault="00E13960" w:rsidP="00F32D10">
      <w:pPr>
        <w:overflowPunct w:val="0"/>
        <w:autoSpaceDE w:val="0"/>
        <w:autoSpaceDN w:val="0"/>
        <w:adjustRightInd w:val="0"/>
        <w:spacing w:beforeLines="100" w:before="240"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During the handover procedure</w:t>
      </w:r>
      <w:r w:rsidR="00C12DCD" w:rsidRPr="00C12DCD">
        <w:rPr>
          <w:rFonts w:ascii="Times New Roman" w:hAnsi="Times New Roman"/>
          <w:sz w:val="20"/>
          <w:lang w:val="en-US" w:eastAsia="zh-CN"/>
        </w:rPr>
        <w:t xml:space="preserve">, the flight path information IE </w:t>
      </w:r>
      <w:r w:rsidR="00313F98">
        <w:rPr>
          <w:rFonts w:ascii="Times New Roman" w:hAnsi="Times New Roman"/>
          <w:sz w:val="20"/>
          <w:lang w:val="en-US" w:eastAsia="zh-CN"/>
        </w:rPr>
        <w:t>as configuration information can be</w:t>
      </w: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C12DCD" w:rsidRPr="00C12DCD">
        <w:rPr>
          <w:rFonts w:ascii="Times New Roman" w:hAnsi="Times New Roman"/>
          <w:sz w:val="20"/>
          <w:lang w:val="en-US" w:eastAsia="zh-CN"/>
        </w:rPr>
        <w:t xml:space="preserve">included in AS-Context within </w:t>
      </w:r>
      <w:r w:rsidR="00C12DCD" w:rsidRPr="00C12DCD">
        <w:rPr>
          <w:rFonts w:ascii="Times New Roman" w:hAnsi="Times New Roman"/>
          <w:i/>
          <w:sz w:val="20"/>
          <w:lang w:val="en-US" w:eastAsia="zh-CN"/>
        </w:rPr>
        <w:t>HandoverPreparationInformation</w:t>
      </w:r>
      <w:r w:rsidR="00C12DCD" w:rsidRPr="00C12DCD">
        <w:rPr>
          <w:rFonts w:ascii="Times New Roman" w:hAnsi="Times New Roman"/>
          <w:sz w:val="20"/>
          <w:lang w:val="en-US" w:eastAsia="zh-CN"/>
        </w:rPr>
        <w:t xml:space="preserve">. </w:t>
      </w:r>
      <w:r w:rsidR="00313F98">
        <w:rPr>
          <w:rFonts w:ascii="Times New Roman" w:hAnsi="Times New Roman"/>
          <w:sz w:val="20"/>
          <w:lang w:val="en-US" w:eastAsia="zh-CN"/>
        </w:rPr>
        <w:t>And</w:t>
      </w:r>
      <w:r w:rsidR="00C57C06">
        <w:rPr>
          <w:rFonts w:ascii="Times New Roman" w:hAnsi="Times New Roman"/>
          <w:sz w:val="20"/>
          <w:lang w:val="en-US" w:eastAsia="zh-CN"/>
        </w:rPr>
        <w:t xml:space="preserve"> we can see that</w:t>
      </w:r>
      <w:r w:rsidR="00313F98">
        <w:rPr>
          <w:rFonts w:ascii="Times New Roman" w:hAnsi="Times New Roman"/>
          <w:sz w:val="20"/>
          <w:lang w:val="en-US" w:eastAsia="zh-CN"/>
        </w:rPr>
        <w:t xml:space="preserve"> </w:t>
      </w:r>
      <w:r w:rsidR="00313F98" w:rsidRPr="00C12DCD">
        <w:rPr>
          <w:rFonts w:ascii="Times New Roman" w:hAnsi="Times New Roman"/>
          <w:i/>
          <w:sz w:val="20"/>
          <w:lang w:val="en-US" w:eastAsia="zh-CN"/>
        </w:rPr>
        <w:t>HandoverPreparationInformation</w:t>
      </w:r>
      <w:r w:rsidR="00313F98" w:rsidRPr="00C12DCD">
        <w:rPr>
          <w:rFonts w:ascii="Times New Roman" w:hAnsi="Times New Roman"/>
          <w:sz w:val="20"/>
          <w:lang w:val="en-US" w:eastAsia="zh-CN"/>
        </w:rPr>
        <w:t xml:space="preserve"> </w:t>
      </w:r>
      <w:r w:rsidR="00C57C06">
        <w:rPr>
          <w:rFonts w:ascii="Times New Roman" w:hAnsi="Times New Roman"/>
          <w:sz w:val="20"/>
          <w:lang w:val="en-US" w:eastAsia="zh-CN"/>
        </w:rPr>
        <w:t xml:space="preserve">as a referred IE </w:t>
      </w:r>
      <w:r w:rsidR="00313F98">
        <w:rPr>
          <w:rFonts w:ascii="Times New Roman" w:hAnsi="Times New Roman"/>
          <w:sz w:val="20"/>
          <w:lang w:val="en-US" w:eastAsia="zh-CN"/>
        </w:rPr>
        <w:t xml:space="preserve">is </w:t>
      </w:r>
      <w:r w:rsidR="00C57C06">
        <w:rPr>
          <w:rFonts w:ascii="Times New Roman" w:hAnsi="Times New Roman"/>
          <w:sz w:val="20"/>
          <w:lang w:val="en-US" w:eastAsia="zh-CN"/>
        </w:rPr>
        <w:t>also contained in existing NGAP and XnAP</w:t>
      </w:r>
      <w:r w:rsidR="005262B5">
        <w:rPr>
          <w:rFonts w:ascii="Times New Roman" w:hAnsi="Times New Roman"/>
          <w:sz w:val="20"/>
          <w:lang w:val="en-US" w:eastAsia="zh-CN"/>
        </w:rPr>
        <w:t>[</w:t>
      </w:r>
      <w:r w:rsidR="00CE6D15">
        <w:rPr>
          <w:rFonts w:ascii="Times New Roman" w:hAnsi="Times New Roman"/>
          <w:sz w:val="20"/>
          <w:lang w:val="en-US" w:eastAsia="zh-CN"/>
        </w:rPr>
        <w:t>3</w:t>
      </w:r>
      <w:r w:rsidR="005262B5">
        <w:rPr>
          <w:rFonts w:ascii="Times New Roman" w:hAnsi="Times New Roman"/>
          <w:sz w:val="20"/>
          <w:lang w:val="en-US" w:eastAsia="zh-CN"/>
        </w:rPr>
        <w:t xml:space="preserve">]. Therefore, RAN2 should inform RAN3 </w:t>
      </w:r>
      <w:r w:rsidR="004E4E77">
        <w:rPr>
          <w:rFonts w:ascii="Times New Roman" w:hAnsi="Times New Roman"/>
          <w:sz w:val="20"/>
          <w:lang w:val="en-US" w:eastAsia="zh-CN"/>
        </w:rPr>
        <w:t xml:space="preserve">the </w:t>
      </w:r>
      <w:r w:rsidR="005262B5">
        <w:rPr>
          <w:rFonts w:ascii="Times New Roman" w:hAnsi="Times New Roman"/>
          <w:sz w:val="20"/>
          <w:lang w:val="en-US" w:eastAsia="zh-CN"/>
        </w:rPr>
        <w:t xml:space="preserve">definition of </w:t>
      </w:r>
      <w:r w:rsidR="005262B5" w:rsidRPr="00C12DCD">
        <w:rPr>
          <w:rFonts w:ascii="Times New Roman" w:hAnsi="Times New Roman"/>
          <w:sz w:val="20"/>
          <w:lang w:val="en-US" w:eastAsia="zh-CN"/>
        </w:rPr>
        <w:t>flight path information IE</w:t>
      </w:r>
      <w:r w:rsidR="005262B5">
        <w:rPr>
          <w:rFonts w:ascii="Times New Roman" w:hAnsi="Times New Roman"/>
          <w:sz w:val="20"/>
          <w:lang w:val="en-US" w:eastAsia="zh-CN"/>
        </w:rPr>
        <w:t xml:space="preserve"> and this information is contained in </w:t>
      </w:r>
      <w:r w:rsidR="005262B5" w:rsidRPr="00C12DCD">
        <w:rPr>
          <w:rFonts w:ascii="Times New Roman" w:hAnsi="Times New Roman"/>
          <w:sz w:val="20"/>
          <w:lang w:val="en-US" w:eastAsia="zh-CN"/>
        </w:rPr>
        <w:t xml:space="preserve">AS-Context within </w:t>
      </w:r>
      <w:r w:rsidR="005262B5" w:rsidRPr="00C12DCD">
        <w:rPr>
          <w:rFonts w:ascii="Times New Roman" w:hAnsi="Times New Roman"/>
          <w:i/>
          <w:sz w:val="20"/>
          <w:lang w:val="en-US" w:eastAsia="zh-CN"/>
        </w:rPr>
        <w:t>HandoverPreparationInformation</w:t>
      </w:r>
      <w:r w:rsidR="00C57C06">
        <w:rPr>
          <w:rFonts w:ascii="Times New Roman" w:hAnsi="Times New Roman"/>
          <w:sz w:val="20"/>
          <w:lang w:val="en-US" w:eastAsia="zh-CN"/>
        </w:rPr>
        <w:t xml:space="preserve"> </w:t>
      </w:r>
      <w:r w:rsidR="005262B5">
        <w:rPr>
          <w:rFonts w:ascii="Times New Roman" w:hAnsi="Times New Roman"/>
          <w:sz w:val="20"/>
          <w:lang w:val="en-US" w:eastAsia="zh-CN"/>
        </w:rPr>
        <w:t xml:space="preserve">. </w:t>
      </w:r>
      <w:r w:rsidR="00CE6D15">
        <w:rPr>
          <w:rFonts w:ascii="Times New Roman" w:hAnsi="Times New Roman"/>
          <w:sz w:val="20"/>
          <w:lang w:val="en-US" w:eastAsia="zh-CN"/>
        </w:rPr>
        <w:t>W</w:t>
      </w:r>
      <w:r w:rsidR="005262B5">
        <w:rPr>
          <w:rFonts w:ascii="Times New Roman" w:hAnsi="Times New Roman"/>
          <w:sz w:val="20"/>
          <w:lang w:val="en-US" w:eastAsia="zh-CN"/>
        </w:rPr>
        <w:t xml:space="preserve">hether to </w:t>
      </w:r>
      <w:r w:rsidR="003F1669">
        <w:rPr>
          <w:rFonts w:ascii="Times New Roman" w:hAnsi="Times New Roman"/>
          <w:sz w:val="20"/>
          <w:lang w:val="en-US" w:eastAsia="zh-CN"/>
        </w:rPr>
        <w:t>introduce</w:t>
      </w:r>
      <w:r w:rsidR="0054085F" w:rsidRPr="0054085F">
        <w:rPr>
          <w:rFonts w:ascii="Times New Roman" w:hAnsi="Times New Roman"/>
          <w:sz w:val="20"/>
          <w:lang w:val="en-US" w:eastAsia="zh-CN"/>
        </w:rPr>
        <w:t xml:space="preserve"> </w:t>
      </w:r>
      <w:r w:rsidR="003F1669" w:rsidRPr="003F1669">
        <w:rPr>
          <w:rFonts w:ascii="Times New Roman" w:hAnsi="Times New Roman"/>
          <w:sz w:val="20"/>
          <w:lang w:val="en-US" w:eastAsia="zh-CN"/>
        </w:rPr>
        <w:t>the explicit IEs</w:t>
      </w:r>
      <w:r w:rsidR="003F1669">
        <w:rPr>
          <w:rFonts w:ascii="Times New Roman" w:hAnsi="Times New Roman"/>
          <w:sz w:val="20"/>
          <w:lang w:val="en-US" w:eastAsia="zh-CN"/>
        </w:rPr>
        <w:t xml:space="preserve"> </w:t>
      </w:r>
      <w:r w:rsidR="003F1669" w:rsidRPr="003F1669">
        <w:rPr>
          <w:rFonts w:ascii="Times New Roman" w:hAnsi="Times New Roman"/>
          <w:sz w:val="20"/>
          <w:lang w:val="en-US" w:eastAsia="zh-CN"/>
        </w:rPr>
        <w:t>in NGAP and X</w:t>
      </w:r>
      <w:r w:rsidR="00CE6D15">
        <w:rPr>
          <w:rFonts w:ascii="Times New Roman" w:hAnsi="Times New Roman"/>
          <w:sz w:val="20"/>
          <w:lang w:val="en-US" w:eastAsia="zh-CN"/>
        </w:rPr>
        <w:t>n</w:t>
      </w:r>
      <w:r w:rsidR="003F1669" w:rsidRPr="003F1669">
        <w:rPr>
          <w:rFonts w:ascii="Times New Roman" w:hAnsi="Times New Roman"/>
          <w:sz w:val="20"/>
          <w:lang w:val="en-US" w:eastAsia="zh-CN"/>
        </w:rPr>
        <w:t>AP messages</w:t>
      </w:r>
      <w:r w:rsidR="005262B5">
        <w:rPr>
          <w:rFonts w:ascii="Times New Roman" w:hAnsi="Times New Roman"/>
          <w:sz w:val="20"/>
          <w:lang w:val="en-US" w:eastAsia="zh-CN"/>
        </w:rPr>
        <w:t xml:space="preserve"> is up to RAN3 decision</w:t>
      </w:r>
      <w:r w:rsidR="003F1669">
        <w:rPr>
          <w:rFonts w:ascii="Times New Roman" w:hAnsi="Times New Roman"/>
          <w:sz w:val="20"/>
          <w:lang w:val="en-US" w:eastAsia="zh-CN"/>
        </w:rPr>
        <w:t>.</w:t>
      </w:r>
      <w:r w:rsidR="00D93D8C">
        <w:rPr>
          <w:rFonts w:ascii="Times New Roman" w:hAnsi="Times New Roman"/>
          <w:sz w:val="20"/>
          <w:lang w:val="en-US" w:eastAsia="zh-CN"/>
        </w:rPr>
        <w:t xml:space="preserve"> </w:t>
      </w:r>
    </w:p>
    <w:p w14:paraId="34001835" w14:textId="6B533900" w:rsidR="00C12DCD" w:rsidRPr="00945CB1" w:rsidRDefault="00C12DCD" w:rsidP="00A615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 w:val="20"/>
          <w:lang w:eastAsia="zh-CN"/>
        </w:rPr>
      </w:pPr>
      <w:r w:rsidRPr="00CE6D15">
        <w:rPr>
          <w:rFonts w:cs="Calibri"/>
          <w:b/>
          <w:sz w:val="20"/>
          <w:lang w:eastAsia="zh-CN"/>
        </w:rPr>
        <w:t xml:space="preserve">Proposal 1: </w:t>
      </w:r>
      <w:r w:rsidR="00CE6D15" w:rsidRPr="00945CB1">
        <w:rPr>
          <w:rFonts w:cs="Calibri"/>
          <w:b/>
          <w:sz w:val="20"/>
          <w:lang w:eastAsia="zh-CN"/>
        </w:rPr>
        <w:t xml:space="preserve">RAN2 should inform RAN3 </w:t>
      </w:r>
      <w:r w:rsidR="00945CB1">
        <w:rPr>
          <w:rFonts w:cs="Calibri"/>
          <w:b/>
          <w:sz w:val="20"/>
          <w:lang w:eastAsia="zh-CN"/>
        </w:rPr>
        <w:t>of the</w:t>
      </w:r>
      <w:r w:rsidR="00CE6D15" w:rsidRPr="00945CB1">
        <w:rPr>
          <w:rFonts w:cs="Calibri"/>
          <w:b/>
          <w:sz w:val="20"/>
          <w:lang w:eastAsia="zh-CN"/>
        </w:rPr>
        <w:t xml:space="preserve"> definition of flight path information IE and this information is contained in AS-Context within </w:t>
      </w:r>
      <w:r w:rsidR="00CE6D15" w:rsidRPr="00945CB1">
        <w:rPr>
          <w:rFonts w:cs="Calibri"/>
          <w:b/>
          <w:i/>
          <w:sz w:val="20"/>
          <w:lang w:eastAsia="zh-CN"/>
        </w:rPr>
        <w:t>HandoverPreparationInformation</w:t>
      </w:r>
      <w:r w:rsidR="00CE6D15" w:rsidRPr="00945CB1">
        <w:rPr>
          <w:rFonts w:cs="Calibri"/>
          <w:b/>
          <w:sz w:val="20"/>
          <w:lang w:eastAsia="zh-CN"/>
        </w:rPr>
        <w:t>. Whether to introduce the explicit IEs in NGAP and X</w:t>
      </w:r>
      <w:r w:rsidR="003E6D94" w:rsidRPr="00945CB1">
        <w:rPr>
          <w:rFonts w:cs="Calibri"/>
          <w:b/>
          <w:sz w:val="20"/>
          <w:lang w:eastAsia="zh-CN"/>
        </w:rPr>
        <w:t>n</w:t>
      </w:r>
      <w:r w:rsidR="00CE6D15" w:rsidRPr="00945CB1">
        <w:rPr>
          <w:rFonts w:cs="Calibri"/>
          <w:b/>
          <w:sz w:val="20"/>
          <w:lang w:eastAsia="zh-CN"/>
        </w:rPr>
        <w:t xml:space="preserve">AP messages is up to RAN3 decision. </w:t>
      </w:r>
    </w:p>
    <w:p w14:paraId="454469D3" w14:textId="6AFB6A69" w:rsidR="002B37E7" w:rsidRDefault="006E07AA" w:rsidP="003F1669">
      <w:pPr>
        <w:overflowPunct w:val="0"/>
        <w:autoSpaceDE w:val="0"/>
        <w:autoSpaceDN w:val="0"/>
        <w:adjustRightInd w:val="0"/>
        <w:spacing w:beforeLines="100" w:before="240" w:line="360" w:lineRule="auto"/>
        <w:jc w:val="both"/>
        <w:textAlignment w:val="baseline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RAN2 </w:t>
      </w:r>
      <w:r w:rsidR="0052694F" w:rsidRPr="003F1669">
        <w:rPr>
          <w:rFonts w:ascii="Times New Roman" w:hAnsi="Times New Roman"/>
          <w:sz w:val="20"/>
          <w:lang w:val="en-US" w:eastAsia="zh-CN"/>
        </w:rPr>
        <w:t xml:space="preserve">agreed that </w:t>
      </w:r>
      <w:r w:rsidR="002B37E7" w:rsidRPr="002B37E7">
        <w:rPr>
          <w:rFonts w:ascii="Times New Roman" w:hAnsi="Times New Roman"/>
          <w:sz w:val="20"/>
          <w:lang w:val="en-US" w:eastAsia="zh-CN"/>
        </w:rPr>
        <w:t>the network could configure UE</w:t>
      </w:r>
      <w:r w:rsidR="009439D1" w:rsidRPr="003F1669">
        <w:rPr>
          <w:rFonts w:ascii="Times New Roman" w:hAnsi="Times New Roman"/>
          <w:sz w:val="20"/>
          <w:lang w:val="en-US" w:eastAsia="zh-CN"/>
        </w:rPr>
        <w:t xml:space="preserve"> to trigger a flightpath update notification based on a configured delta time</w:t>
      </w:r>
      <w:r w:rsidR="003F1669">
        <w:rPr>
          <w:rFonts w:ascii="Times New Roman" w:hAnsi="Times New Roman"/>
          <w:sz w:val="20"/>
          <w:lang w:val="en-US" w:eastAsia="zh-CN"/>
        </w:rPr>
        <w:t xml:space="preserve"> </w:t>
      </w:r>
      <w:r w:rsidR="009439D1" w:rsidRPr="003F1669">
        <w:rPr>
          <w:rFonts w:ascii="Times New Roman" w:hAnsi="Times New Roman"/>
          <w:sz w:val="20"/>
          <w:lang w:val="en-US" w:eastAsia="zh-CN"/>
        </w:rPr>
        <w:t>or distance configuration.</w:t>
      </w:r>
      <w:r w:rsidR="00756C7A" w:rsidRPr="003F1669">
        <w:rPr>
          <w:rFonts w:ascii="Times New Roman" w:hAnsi="Times New Roman"/>
          <w:sz w:val="20"/>
          <w:lang w:val="en-US" w:eastAsia="zh-CN"/>
        </w:rPr>
        <w:t xml:space="preserve"> To ensure the effectiveness of the report</w:t>
      </w:r>
      <w:r w:rsidR="00193F8B">
        <w:rPr>
          <w:rFonts w:ascii="Times New Roman" w:hAnsi="Times New Roman"/>
          <w:sz w:val="20"/>
          <w:lang w:val="en-US" w:eastAsia="zh-CN"/>
        </w:rPr>
        <w:t xml:space="preserve"> </w:t>
      </w:r>
      <w:r w:rsidR="00193F8B" w:rsidRPr="004E4E77">
        <w:rPr>
          <w:rFonts w:ascii="Times New Roman" w:hAnsi="Times New Roman"/>
          <w:sz w:val="20"/>
          <w:lang w:val="en-US" w:eastAsia="zh-CN"/>
        </w:rPr>
        <w:t xml:space="preserve">to </w:t>
      </w:r>
      <w:r w:rsidR="00945CB1">
        <w:rPr>
          <w:rFonts w:ascii="Times New Roman" w:hAnsi="Times New Roman"/>
          <w:sz w:val="20"/>
          <w:lang w:val="en-US" w:eastAsia="zh-CN"/>
        </w:rPr>
        <w:t xml:space="preserve">the </w:t>
      </w:r>
      <w:r w:rsidR="00193F8B" w:rsidRPr="004E4E77">
        <w:rPr>
          <w:rFonts w:ascii="Times New Roman" w:hAnsi="Times New Roman"/>
          <w:sz w:val="20"/>
          <w:lang w:val="en-US" w:eastAsia="zh-CN"/>
        </w:rPr>
        <w:t>requirement of the network</w:t>
      </w:r>
      <w:r w:rsidR="00756C7A" w:rsidRPr="003F1669">
        <w:rPr>
          <w:rFonts w:ascii="Times New Roman" w:hAnsi="Times New Roman"/>
          <w:sz w:val="20"/>
          <w:lang w:val="en-US" w:eastAsia="zh-CN"/>
        </w:rPr>
        <w:t>,</w:t>
      </w:r>
      <w:r w:rsidR="00193F8B" w:rsidRPr="004E4E77">
        <w:rPr>
          <w:rFonts w:ascii="Times New Roman" w:hAnsi="Times New Roman"/>
          <w:sz w:val="20"/>
          <w:lang w:val="en-US" w:eastAsia="zh-CN"/>
        </w:rPr>
        <w:t xml:space="preserve"> </w:t>
      </w:r>
      <w:r w:rsidR="00193F8B">
        <w:rPr>
          <w:rFonts w:ascii="Times New Roman" w:hAnsi="Times New Roman"/>
          <w:sz w:val="20"/>
          <w:lang w:val="en-US" w:eastAsia="zh-CN"/>
        </w:rPr>
        <w:t xml:space="preserve">companies raised one issue on </w:t>
      </w:r>
      <w:r w:rsidR="00193F8B" w:rsidRPr="004E4E77">
        <w:rPr>
          <w:rFonts w:ascii="Times New Roman" w:hAnsi="Times New Roman"/>
          <w:sz w:val="20"/>
          <w:lang w:val="en-US" w:eastAsia="zh-CN"/>
        </w:rPr>
        <w:t>periodicity of evaluation for the triggering condition in RAN2#123bis</w:t>
      </w:r>
      <w:r w:rsidR="0019792E">
        <w:rPr>
          <w:rFonts w:ascii="Times New Roman" w:hAnsi="Times New Roman"/>
          <w:sz w:val="20"/>
          <w:lang w:val="en-US" w:eastAsia="zh-CN"/>
        </w:rPr>
        <w:t xml:space="preserve"> meeting </w:t>
      </w:r>
      <w:r w:rsidR="001972C2">
        <w:rPr>
          <w:rFonts w:ascii="Times New Roman" w:hAnsi="Times New Roman"/>
          <w:sz w:val="20"/>
          <w:lang w:val="en-US" w:eastAsia="zh-CN"/>
        </w:rPr>
        <w:t>[4]</w:t>
      </w:r>
      <w:r w:rsidR="00193F8B" w:rsidRPr="004E4E77">
        <w:rPr>
          <w:rFonts w:ascii="Times New Roman" w:hAnsi="Times New Roman"/>
          <w:sz w:val="20"/>
          <w:lang w:val="en-US" w:eastAsia="zh-CN"/>
        </w:rPr>
        <w:t xml:space="preserve">. </w:t>
      </w:r>
      <w:r w:rsidR="002A4A56">
        <w:rPr>
          <w:rFonts w:ascii="Times New Roman" w:hAnsi="Times New Roman"/>
          <w:sz w:val="20"/>
          <w:lang w:val="en-US" w:eastAsia="zh-CN"/>
        </w:rPr>
        <w:t xml:space="preserve">From our point of view, </w:t>
      </w:r>
      <w:r w:rsidR="002E7C96">
        <w:rPr>
          <w:rFonts w:ascii="Times New Roman" w:hAnsi="Times New Roman"/>
          <w:sz w:val="20"/>
          <w:lang w:val="en-US" w:eastAsia="zh-CN"/>
        </w:rPr>
        <w:t xml:space="preserve">it is need to specify </w:t>
      </w:r>
      <w:r w:rsidR="004E4E77">
        <w:rPr>
          <w:rFonts w:ascii="Times New Roman" w:hAnsi="Times New Roman"/>
          <w:sz w:val="20"/>
          <w:lang w:val="en-US" w:eastAsia="zh-CN"/>
        </w:rPr>
        <w:t xml:space="preserve">an </w:t>
      </w:r>
      <w:r w:rsidR="00756C7A" w:rsidRPr="003F1669">
        <w:rPr>
          <w:rFonts w:ascii="Times New Roman" w:hAnsi="Times New Roman"/>
          <w:sz w:val="20"/>
          <w:lang w:val="en-US" w:eastAsia="zh-CN"/>
        </w:rPr>
        <w:t xml:space="preserve">evaluation period </w:t>
      </w:r>
      <w:r w:rsidR="002E7C96">
        <w:rPr>
          <w:rFonts w:ascii="Times New Roman" w:hAnsi="Times New Roman"/>
          <w:sz w:val="20"/>
          <w:lang w:val="en-US" w:eastAsia="zh-CN"/>
        </w:rPr>
        <w:t>in RRC specification</w:t>
      </w:r>
      <w:r w:rsidR="00A35394">
        <w:rPr>
          <w:rFonts w:ascii="Times New Roman" w:hAnsi="Times New Roman"/>
          <w:sz w:val="20"/>
          <w:lang w:val="en-US" w:eastAsia="zh-CN"/>
        </w:rPr>
        <w:t xml:space="preserve"> to avoid </w:t>
      </w:r>
      <w:r w:rsidR="00A35394" w:rsidRPr="004E4E77">
        <w:rPr>
          <w:rFonts w:ascii="Times New Roman" w:hAnsi="Times New Roman"/>
          <w:sz w:val="20"/>
          <w:lang w:val="en-US" w:eastAsia="zh-CN"/>
        </w:rPr>
        <w:t>the flight path information outdated</w:t>
      </w:r>
      <w:r w:rsidR="00756C7A" w:rsidRPr="003F1669">
        <w:rPr>
          <w:rFonts w:ascii="Times New Roman" w:hAnsi="Times New Roman"/>
          <w:sz w:val="20"/>
          <w:lang w:val="en-US" w:eastAsia="zh-CN"/>
        </w:rPr>
        <w:t xml:space="preserve">. </w:t>
      </w:r>
    </w:p>
    <w:p w14:paraId="59026C98" w14:textId="17BC3E88" w:rsidR="0052694F" w:rsidRPr="004E4E77" w:rsidRDefault="00756C7A" w:rsidP="00A615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 w:val="20"/>
          <w:lang w:eastAsia="zh-CN"/>
        </w:rPr>
      </w:pPr>
      <w:r>
        <w:rPr>
          <w:rFonts w:cs="Calibri"/>
          <w:b/>
          <w:sz w:val="20"/>
          <w:lang w:eastAsia="zh-CN"/>
        </w:rPr>
        <w:t xml:space="preserve">Proposal </w:t>
      </w:r>
      <w:r w:rsidR="00C12DCD">
        <w:rPr>
          <w:rFonts w:cs="Calibri"/>
          <w:b/>
          <w:sz w:val="20"/>
          <w:lang w:eastAsia="zh-CN"/>
        </w:rPr>
        <w:t>2</w:t>
      </w:r>
      <w:r w:rsidR="0052694F" w:rsidRPr="0052694F">
        <w:rPr>
          <w:rFonts w:cs="Calibri"/>
          <w:b/>
          <w:sz w:val="20"/>
          <w:lang w:eastAsia="zh-CN"/>
        </w:rPr>
        <w:t>:</w:t>
      </w:r>
      <w:r w:rsidR="00945CB1" w:rsidRPr="00945CB1">
        <w:t xml:space="preserve"> </w:t>
      </w:r>
      <w:r w:rsidR="00945CB1" w:rsidRPr="00945CB1">
        <w:rPr>
          <w:rFonts w:cs="Calibri"/>
          <w:b/>
          <w:sz w:val="20"/>
          <w:lang w:eastAsia="zh-CN"/>
        </w:rPr>
        <w:t>It is necessary</w:t>
      </w:r>
      <w:r w:rsidR="00D53D50" w:rsidRPr="004E4E77">
        <w:rPr>
          <w:rFonts w:cs="Calibri"/>
          <w:b/>
          <w:sz w:val="20"/>
          <w:lang w:eastAsia="zh-CN"/>
        </w:rPr>
        <w:t xml:space="preserve"> to specify </w:t>
      </w:r>
      <w:r w:rsidR="004E4E77">
        <w:rPr>
          <w:rFonts w:cs="Calibri"/>
          <w:b/>
          <w:sz w:val="20"/>
          <w:lang w:eastAsia="zh-CN"/>
        </w:rPr>
        <w:t>an</w:t>
      </w:r>
      <w:r w:rsidR="004E4E77" w:rsidRPr="004E4E77">
        <w:rPr>
          <w:rFonts w:cs="Calibri"/>
          <w:b/>
          <w:sz w:val="20"/>
          <w:lang w:eastAsia="zh-CN"/>
        </w:rPr>
        <w:t xml:space="preserve"> </w:t>
      </w:r>
      <w:r w:rsidR="00D53D50" w:rsidRPr="004E4E77">
        <w:rPr>
          <w:rFonts w:cs="Calibri"/>
          <w:b/>
          <w:sz w:val="20"/>
          <w:lang w:eastAsia="zh-CN"/>
        </w:rPr>
        <w:t>evaluation period in RRC specification to avoid the flight path information outdated</w:t>
      </w:r>
      <w:r w:rsidR="0052694F" w:rsidRPr="004E4E77">
        <w:rPr>
          <w:rFonts w:cs="Calibri"/>
          <w:b/>
          <w:sz w:val="20"/>
          <w:lang w:eastAsia="zh-CN"/>
        </w:rPr>
        <w:t>.</w:t>
      </w:r>
    </w:p>
    <w:p w14:paraId="3C070D76" w14:textId="7C881078" w:rsidR="0052694F" w:rsidRDefault="00756C7A" w:rsidP="00A615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 w:rsidRPr="00945CB1">
        <w:rPr>
          <w:rFonts w:ascii="Times New Roman" w:hAnsi="Times New Roman"/>
          <w:bCs/>
          <w:sz w:val="20"/>
          <w:lang w:eastAsia="zh-CN"/>
        </w:rPr>
        <w:t>In</w:t>
      </w:r>
      <w:r w:rsidR="0052694F" w:rsidRPr="00945CB1">
        <w:rPr>
          <w:rFonts w:ascii="Times New Roman" w:hAnsi="Times New Roman"/>
          <w:bCs/>
          <w:sz w:val="20"/>
          <w:lang w:eastAsia="zh-CN"/>
        </w:rPr>
        <w:t xml:space="preserve"> RAN2#123bis meeting, </w:t>
      </w:r>
      <w:r w:rsidRPr="00945CB1">
        <w:rPr>
          <w:rFonts w:ascii="Times New Roman" w:hAnsi="Times New Roman"/>
          <w:bCs/>
          <w:sz w:val="20"/>
          <w:lang w:eastAsia="zh-CN"/>
        </w:rPr>
        <w:t>it was</w:t>
      </w:r>
      <w:r w:rsidR="00535DCC" w:rsidRPr="00945CB1">
        <w:rPr>
          <w:rFonts w:ascii="Times New Roman" w:hAnsi="Times New Roman"/>
          <w:bCs/>
          <w:sz w:val="20"/>
          <w:lang w:eastAsia="zh-CN"/>
        </w:rPr>
        <w:t xml:space="preserve"> also</w:t>
      </w:r>
      <w:r w:rsidR="0052694F" w:rsidRPr="00945CB1">
        <w:rPr>
          <w:rFonts w:ascii="Times New Roman" w:hAnsi="Times New Roman"/>
          <w:bCs/>
          <w:sz w:val="20"/>
          <w:lang w:eastAsia="zh-CN"/>
        </w:rPr>
        <w:t xml:space="preserve"> agreed to </w:t>
      </w:r>
      <w:r w:rsidRPr="00945CB1">
        <w:rPr>
          <w:rFonts w:ascii="Times New Roman" w:hAnsi="Times New Roman"/>
          <w:bCs/>
          <w:sz w:val="20"/>
          <w:lang w:eastAsia="zh-CN"/>
        </w:rPr>
        <w:t>(re)</w:t>
      </w:r>
      <w:r w:rsidR="00AA5655">
        <w:rPr>
          <w:rFonts w:ascii="Times New Roman" w:hAnsi="Times New Roman"/>
          <w:bCs/>
          <w:sz w:val="20"/>
          <w:lang w:eastAsia="zh-CN"/>
        </w:rPr>
        <w:t xml:space="preserve"> configure</w:t>
      </w:r>
      <w:r w:rsidRPr="00945CB1">
        <w:rPr>
          <w:bCs/>
        </w:rPr>
        <w:t xml:space="preserve"> </w:t>
      </w:r>
      <w:r w:rsidRPr="00945CB1">
        <w:rPr>
          <w:rFonts w:ascii="Times New Roman" w:hAnsi="Times New Roman"/>
          <w:bCs/>
          <w:sz w:val="20"/>
          <w:lang w:eastAsia="zh-CN"/>
        </w:rPr>
        <w:t>distance and time thresholds for FP update in RRCReconfiguration.</w:t>
      </w:r>
      <w:r w:rsidR="0052694F" w:rsidRPr="00945CB1">
        <w:rPr>
          <w:rFonts w:ascii="Times New Roman" w:hAnsi="Times New Roman"/>
          <w:bCs/>
          <w:sz w:val="20"/>
          <w:lang w:eastAsia="zh-CN"/>
        </w:rPr>
        <w:t xml:space="preserve"> </w:t>
      </w:r>
      <w:r w:rsidR="0052694F" w:rsidRPr="0052694F">
        <w:rPr>
          <w:rFonts w:ascii="Times New Roman" w:hAnsi="Times New Roman"/>
          <w:sz w:val="20"/>
          <w:lang w:eastAsia="zh-CN"/>
        </w:rPr>
        <w:t xml:space="preserve">However, </w:t>
      </w:r>
      <w:r w:rsidR="002E7C96">
        <w:rPr>
          <w:rFonts w:ascii="Times New Roman" w:hAnsi="Times New Roman"/>
          <w:sz w:val="20"/>
          <w:lang w:eastAsia="zh-CN"/>
        </w:rPr>
        <w:t xml:space="preserve">which </w:t>
      </w:r>
      <w:r w:rsidR="00FC28F3" w:rsidRPr="00FC28F3">
        <w:rPr>
          <w:rFonts w:ascii="Times New Roman" w:hAnsi="Times New Roman"/>
          <w:sz w:val="20"/>
          <w:lang w:eastAsia="zh-CN"/>
        </w:rPr>
        <w:t xml:space="preserve">IE </w:t>
      </w:r>
      <w:r w:rsidR="002E7C96">
        <w:rPr>
          <w:rFonts w:ascii="Times New Roman" w:hAnsi="Times New Roman"/>
          <w:sz w:val="20"/>
          <w:lang w:eastAsia="zh-CN"/>
        </w:rPr>
        <w:t xml:space="preserve">could be </w:t>
      </w:r>
      <w:r w:rsidR="00FC28F3" w:rsidRPr="00FC28F3">
        <w:rPr>
          <w:rFonts w:ascii="Times New Roman" w:hAnsi="Times New Roman"/>
          <w:sz w:val="20"/>
          <w:lang w:eastAsia="zh-CN"/>
        </w:rPr>
        <w:t xml:space="preserve">used for the threshold configuration </w:t>
      </w:r>
      <w:r w:rsidR="002E7C96">
        <w:rPr>
          <w:rFonts w:ascii="Times New Roman" w:hAnsi="Times New Roman"/>
          <w:sz w:val="20"/>
          <w:lang w:eastAsia="zh-CN"/>
        </w:rPr>
        <w:t xml:space="preserve">still </w:t>
      </w:r>
      <w:r w:rsidR="004E4E77">
        <w:rPr>
          <w:rFonts w:ascii="Times New Roman" w:hAnsi="Times New Roman"/>
          <w:sz w:val="20"/>
          <w:lang w:eastAsia="zh-CN"/>
        </w:rPr>
        <w:t xml:space="preserve">needs </w:t>
      </w:r>
      <w:r w:rsidR="002E7C96">
        <w:rPr>
          <w:rFonts w:ascii="Times New Roman" w:hAnsi="Times New Roman"/>
          <w:sz w:val="20"/>
          <w:lang w:eastAsia="zh-CN"/>
        </w:rPr>
        <w:t>to be discussed</w:t>
      </w:r>
      <w:r w:rsidR="00FC28F3" w:rsidRPr="00FC28F3">
        <w:rPr>
          <w:rFonts w:ascii="Times New Roman" w:hAnsi="Times New Roman"/>
          <w:sz w:val="20"/>
          <w:lang w:eastAsia="zh-CN"/>
        </w:rPr>
        <w:t>.</w:t>
      </w:r>
      <w:r w:rsidR="0052694F" w:rsidRPr="0052694F">
        <w:rPr>
          <w:rFonts w:ascii="Times New Roman" w:hAnsi="Times New Roman"/>
          <w:sz w:val="20"/>
          <w:lang w:eastAsia="zh-CN"/>
        </w:rPr>
        <w:t xml:space="preserve"> </w:t>
      </w:r>
      <w:r w:rsidR="005A3585">
        <w:rPr>
          <w:rFonts w:ascii="Times New Roman" w:hAnsi="Times New Roman"/>
          <w:sz w:val="20"/>
          <w:lang w:eastAsia="zh-CN"/>
        </w:rPr>
        <w:t>T</w:t>
      </w:r>
      <w:r w:rsidR="0052694F" w:rsidRPr="0052694F">
        <w:rPr>
          <w:rFonts w:ascii="Times New Roman" w:hAnsi="Times New Roman"/>
          <w:sz w:val="20"/>
          <w:lang w:eastAsia="zh-CN"/>
        </w:rPr>
        <w:t>he</w:t>
      </w:r>
      <w:r w:rsidR="005A3585">
        <w:rPr>
          <w:rFonts w:ascii="Times New Roman" w:hAnsi="Times New Roman"/>
          <w:sz w:val="20"/>
          <w:lang w:eastAsia="zh-CN"/>
        </w:rPr>
        <w:t xml:space="preserve"> </w:t>
      </w:r>
      <w:r w:rsidR="004E4E77">
        <w:rPr>
          <w:rFonts w:ascii="Times New Roman" w:hAnsi="Times New Roman"/>
          <w:sz w:val="20"/>
          <w:lang w:eastAsia="zh-CN"/>
        </w:rPr>
        <w:t>existing</w:t>
      </w:r>
      <w:r w:rsidR="004E4E77" w:rsidRPr="0052694F">
        <w:rPr>
          <w:rFonts w:ascii="Times New Roman" w:hAnsi="Times New Roman"/>
          <w:sz w:val="20"/>
          <w:lang w:eastAsia="zh-CN"/>
        </w:rPr>
        <w:t xml:space="preserve"> </w:t>
      </w:r>
      <w:r w:rsidR="0052694F" w:rsidRPr="00FC28F3">
        <w:rPr>
          <w:rFonts w:ascii="Times New Roman" w:hAnsi="Times New Roman"/>
          <w:b/>
          <w:i/>
          <w:sz w:val="20"/>
          <w:lang w:eastAsia="zh-CN"/>
        </w:rPr>
        <w:t>ReportConfig</w:t>
      </w:r>
      <w:r w:rsidR="0052694F" w:rsidRPr="0052694F">
        <w:rPr>
          <w:rFonts w:ascii="Times New Roman" w:hAnsi="Times New Roman"/>
          <w:sz w:val="20"/>
          <w:lang w:eastAsia="zh-CN"/>
        </w:rPr>
        <w:t xml:space="preserve"> </w:t>
      </w:r>
      <w:r w:rsidR="002563F9">
        <w:rPr>
          <w:rFonts w:ascii="Times New Roman" w:hAnsi="Times New Roman"/>
          <w:sz w:val="20"/>
          <w:lang w:eastAsia="zh-CN"/>
        </w:rPr>
        <w:t xml:space="preserve">IE </w:t>
      </w:r>
      <w:r w:rsidR="00FC28F3">
        <w:rPr>
          <w:rFonts w:ascii="Times New Roman" w:hAnsi="Times New Roman"/>
          <w:sz w:val="20"/>
          <w:lang w:eastAsia="zh-CN"/>
        </w:rPr>
        <w:t xml:space="preserve">could be </w:t>
      </w:r>
      <w:r w:rsidR="002563F9">
        <w:rPr>
          <w:rFonts w:ascii="Times New Roman" w:hAnsi="Times New Roman"/>
          <w:sz w:val="20"/>
          <w:lang w:eastAsia="zh-CN"/>
        </w:rPr>
        <w:t>applied</w:t>
      </w:r>
      <w:r w:rsidR="00FC28F3">
        <w:rPr>
          <w:rFonts w:ascii="Times New Roman" w:hAnsi="Times New Roman"/>
          <w:sz w:val="20"/>
          <w:lang w:eastAsia="zh-CN"/>
        </w:rPr>
        <w:t xml:space="preserve"> </w:t>
      </w:r>
      <w:r w:rsidR="002563F9">
        <w:rPr>
          <w:rFonts w:ascii="Times New Roman" w:hAnsi="Times New Roman"/>
          <w:sz w:val="20"/>
          <w:lang w:eastAsia="zh-CN"/>
        </w:rPr>
        <w:t>in</w:t>
      </w:r>
      <w:r w:rsidR="00FC28F3">
        <w:rPr>
          <w:rFonts w:ascii="Times New Roman" w:hAnsi="Times New Roman"/>
          <w:sz w:val="20"/>
          <w:lang w:eastAsia="zh-CN"/>
        </w:rPr>
        <w:t xml:space="preserve"> this case. </w:t>
      </w:r>
      <w:r w:rsidR="005E2DC7">
        <w:rPr>
          <w:rFonts w:ascii="Times New Roman" w:hAnsi="Times New Roman"/>
          <w:sz w:val="20"/>
          <w:lang w:eastAsia="zh-CN"/>
        </w:rPr>
        <w:t xml:space="preserve">The </w:t>
      </w:r>
      <w:r w:rsidR="005E2DC7" w:rsidRPr="00FC28F3">
        <w:rPr>
          <w:rFonts w:ascii="Times New Roman" w:hAnsi="Times New Roman"/>
          <w:b/>
          <w:i/>
          <w:sz w:val="20"/>
          <w:lang w:eastAsia="zh-CN"/>
        </w:rPr>
        <w:t>ReportConfig</w:t>
      </w:r>
      <w:r w:rsidR="005E2DC7" w:rsidDel="005E2DC7">
        <w:rPr>
          <w:rFonts w:ascii="Times New Roman" w:hAnsi="Times New Roman"/>
          <w:sz w:val="20"/>
          <w:lang w:eastAsia="zh-CN"/>
        </w:rPr>
        <w:t xml:space="preserve"> </w:t>
      </w:r>
      <w:r w:rsidR="004E4E77">
        <w:rPr>
          <w:rFonts w:ascii="Times New Roman" w:hAnsi="Times New Roman"/>
          <w:sz w:val="20"/>
          <w:lang w:eastAsia="zh-CN"/>
        </w:rPr>
        <w:t xml:space="preserve">intends </w:t>
      </w:r>
      <w:r w:rsidR="00F2727E">
        <w:rPr>
          <w:rFonts w:ascii="Times New Roman" w:hAnsi="Times New Roman"/>
          <w:sz w:val="20"/>
          <w:lang w:eastAsia="zh-CN"/>
        </w:rPr>
        <w:t xml:space="preserve">to inform UE to </w:t>
      </w:r>
      <w:r w:rsidR="00FC28F3">
        <w:rPr>
          <w:rFonts w:ascii="Times New Roman" w:hAnsi="Times New Roman"/>
          <w:sz w:val="20"/>
          <w:lang w:eastAsia="zh-CN"/>
        </w:rPr>
        <w:t>perform measurements</w:t>
      </w:r>
      <w:r w:rsidR="0052694F" w:rsidRPr="0052694F">
        <w:rPr>
          <w:rFonts w:ascii="Times New Roman" w:hAnsi="Times New Roman"/>
          <w:sz w:val="20"/>
          <w:lang w:eastAsia="zh-CN"/>
        </w:rPr>
        <w:t xml:space="preserve"> and report when conditions are</w:t>
      </w:r>
      <w:r w:rsidR="00945CB1">
        <w:rPr>
          <w:rFonts w:ascii="Times New Roman" w:hAnsi="Times New Roman"/>
          <w:sz w:val="20"/>
          <w:lang w:eastAsia="zh-CN"/>
        </w:rPr>
        <w:t xml:space="preserve"> </w:t>
      </w:r>
      <w:r w:rsidR="0012317A" w:rsidRPr="0012317A">
        <w:rPr>
          <w:rFonts w:ascii="Times New Roman" w:hAnsi="Times New Roman"/>
          <w:sz w:val="20"/>
          <w:lang w:eastAsia="zh-CN"/>
        </w:rPr>
        <w:t>satisfied</w:t>
      </w:r>
      <w:r w:rsidR="0052694F" w:rsidRPr="0052694F">
        <w:rPr>
          <w:rFonts w:ascii="Times New Roman" w:hAnsi="Times New Roman"/>
          <w:sz w:val="20"/>
          <w:lang w:eastAsia="zh-CN"/>
        </w:rPr>
        <w:t xml:space="preserve">. In addition, distance-based events already exist as D1 in the current measurement reporting specification. </w:t>
      </w:r>
      <w:r w:rsidR="00FC28F3">
        <w:rPr>
          <w:rFonts w:ascii="Times New Roman" w:hAnsi="Times New Roman"/>
          <w:sz w:val="20"/>
          <w:lang w:eastAsia="zh-CN"/>
        </w:rPr>
        <w:t>Therefore,</w:t>
      </w:r>
      <w:r w:rsidR="0012317A">
        <w:rPr>
          <w:rFonts w:ascii="Times New Roman" w:hAnsi="Times New Roman"/>
          <w:sz w:val="20"/>
          <w:lang w:eastAsia="zh-CN"/>
        </w:rPr>
        <w:t xml:space="preserve"> the</w:t>
      </w:r>
      <w:r w:rsidR="00FC28F3">
        <w:rPr>
          <w:rFonts w:ascii="Times New Roman" w:hAnsi="Times New Roman"/>
          <w:sz w:val="20"/>
          <w:lang w:eastAsia="zh-CN"/>
        </w:rPr>
        <w:t xml:space="preserve"> </w:t>
      </w:r>
      <w:r w:rsidR="0012317A">
        <w:rPr>
          <w:rFonts w:ascii="Times New Roman" w:hAnsi="Times New Roman"/>
          <w:sz w:val="20"/>
          <w:lang w:eastAsia="zh-CN"/>
        </w:rPr>
        <w:t xml:space="preserve">network can configure or reconfigure </w:t>
      </w:r>
      <w:r w:rsidR="0012317A" w:rsidRPr="0012317A">
        <w:rPr>
          <w:rFonts w:ascii="Times New Roman" w:hAnsi="Times New Roman"/>
          <w:sz w:val="20"/>
          <w:lang w:eastAsia="zh-CN"/>
        </w:rPr>
        <w:t>distance a</w:t>
      </w:r>
      <w:r w:rsidR="00945CB1">
        <w:rPr>
          <w:rFonts w:ascii="Times New Roman" w:hAnsi="Times New Roman"/>
          <w:sz w:val="20"/>
          <w:lang w:eastAsia="zh-CN"/>
        </w:rPr>
        <w:t>nd time thresholds for FP updating</w:t>
      </w:r>
      <w:r w:rsidR="0012317A">
        <w:rPr>
          <w:rFonts w:ascii="Times New Roman" w:hAnsi="Times New Roman"/>
          <w:sz w:val="20"/>
          <w:lang w:eastAsia="zh-CN"/>
        </w:rPr>
        <w:t xml:space="preserve"> in</w:t>
      </w:r>
      <w:r w:rsidR="0012317A" w:rsidRPr="0012317A">
        <w:rPr>
          <w:rFonts w:ascii="Times New Roman" w:hAnsi="Times New Roman"/>
          <w:sz w:val="20"/>
          <w:lang w:eastAsia="zh-CN"/>
        </w:rPr>
        <w:t xml:space="preserve"> </w:t>
      </w:r>
      <w:r w:rsidR="0012317A" w:rsidRPr="004E4E77">
        <w:rPr>
          <w:rFonts w:ascii="Times New Roman" w:hAnsi="Times New Roman"/>
          <w:b/>
          <w:bCs/>
          <w:i/>
          <w:iCs/>
          <w:sz w:val="20"/>
          <w:lang w:eastAsia="zh-CN"/>
        </w:rPr>
        <w:t>ReportConfig</w:t>
      </w:r>
      <w:r w:rsidR="0052694F" w:rsidRPr="0052694F">
        <w:rPr>
          <w:rFonts w:ascii="Times New Roman" w:hAnsi="Times New Roman"/>
          <w:sz w:val="20"/>
          <w:lang w:eastAsia="zh-CN"/>
        </w:rPr>
        <w:t xml:space="preserve">. </w:t>
      </w:r>
    </w:p>
    <w:p w14:paraId="353482F4" w14:textId="26DE3DEE" w:rsidR="00A6152B" w:rsidRPr="00A6152B" w:rsidRDefault="00A6152B" w:rsidP="00A615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 w:val="20"/>
          <w:lang w:eastAsia="zh-CN"/>
        </w:rPr>
      </w:pPr>
      <w:r w:rsidRPr="00A6152B">
        <w:rPr>
          <w:rFonts w:cs="Calibri"/>
          <w:b/>
          <w:sz w:val="20"/>
          <w:lang w:eastAsia="zh-CN"/>
        </w:rPr>
        <w:t xml:space="preserve">Proposal </w:t>
      </w:r>
      <w:r w:rsidR="00C12DCD">
        <w:rPr>
          <w:rFonts w:cs="Calibri"/>
          <w:b/>
          <w:sz w:val="20"/>
          <w:lang w:eastAsia="zh-CN"/>
        </w:rPr>
        <w:t>3</w:t>
      </w:r>
      <w:r w:rsidRPr="00A6152B">
        <w:rPr>
          <w:rFonts w:cs="Calibri"/>
          <w:b/>
          <w:sz w:val="20"/>
          <w:lang w:eastAsia="zh-CN"/>
        </w:rPr>
        <w:t>:</w:t>
      </w:r>
      <w:r w:rsidR="0052694F">
        <w:rPr>
          <w:rFonts w:cs="Calibri"/>
          <w:b/>
          <w:sz w:val="20"/>
          <w:lang w:eastAsia="zh-CN"/>
        </w:rPr>
        <w:t xml:space="preserve"> </w:t>
      </w:r>
      <w:r w:rsidR="00945CB1">
        <w:rPr>
          <w:rFonts w:cs="Calibri"/>
          <w:b/>
          <w:sz w:val="20"/>
          <w:lang w:eastAsia="zh-CN"/>
        </w:rPr>
        <w:t>A</w:t>
      </w:r>
      <w:r w:rsidR="0012317A">
        <w:rPr>
          <w:rFonts w:cs="Calibri"/>
          <w:b/>
          <w:sz w:val="20"/>
          <w:lang w:eastAsia="zh-CN"/>
        </w:rPr>
        <w:t>gree t</w:t>
      </w:r>
      <w:r w:rsidR="00FC28F3">
        <w:rPr>
          <w:rFonts w:cs="Calibri"/>
          <w:b/>
          <w:sz w:val="20"/>
          <w:lang w:eastAsia="zh-CN"/>
        </w:rPr>
        <w:t>o re</w:t>
      </w:r>
      <w:r w:rsidR="00FC28F3" w:rsidRPr="0052694F">
        <w:rPr>
          <w:rFonts w:cs="Calibri"/>
          <w:b/>
          <w:sz w:val="20"/>
          <w:lang w:eastAsia="zh-CN"/>
        </w:rPr>
        <w:t>use</w:t>
      </w:r>
      <w:r w:rsidR="00FC28F3">
        <w:rPr>
          <w:rFonts w:cs="Calibri"/>
          <w:b/>
          <w:sz w:val="20"/>
          <w:lang w:eastAsia="zh-CN"/>
        </w:rPr>
        <w:t xml:space="preserve"> </w:t>
      </w:r>
      <w:r w:rsidR="0012317A" w:rsidRPr="00A60520">
        <w:rPr>
          <w:rFonts w:ascii="Times New Roman" w:hAnsi="Times New Roman"/>
          <w:b/>
          <w:bCs/>
          <w:i/>
          <w:iCs/>
          <w:sz w:val="20"/>
          <w:lang w:eastAsia="zh-CN"/>
        </w:rPr>
        <w:t>ReportConfig</w:t>
      </w:r>
      <w:r w:rsidR="0012317A" w:rsidRPr="0012317A">
        <w:rPr>
          <w:rFonts w:ascii="Times New Roman" w:hAnsi="Times New Roman"/>
          <w:sz w:val="20"/>
          <w:lang w:eastAsia="zh-CN"/>
        </w:rPr>
        <w:t xml:space="preserve"> </w:t>
      </w:r>
      <w:r w:rsidR="0012317A" w:rsidRPr="004E4E77">
        <w:rPr>
          <w:rFonts w:cs="Calibri"/>
          <w:b/>
          <w:sz w:val="20"/>
          <w:lang w:eastAsia="zh-CN"/>
        </w:rPr>
        <w:t>to configure or reconfigure distance a</w:t>
      </w:r>
      <w:r w:rsidR="00945CB1">
        <w:rPr>
          <w:rFonts w:cs="Calibri"/>
          <w:b/>
          <w:sz w:val="20"/>
          <w:lang w:eastAsia="zh-CN"/>
        </w:rPr>
        <w:t>nd time thresholds for FP updating</w:t>
      </w:r>
      <w:r w:rsidR="0052694F">
        <w:rPr>
          <w:rFonts w:cs="Calibri"/>
          <w:b/>
          <w:sz w:val="20"/>
          <w:lang w:eastAsia="zh-CN"/>
        </w:rPr>
        <w:t>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60187F0D" w:rsidR="000B1DB8" w:rsidRPr="005A1F53" w:rsidRDefault="000C7150" w:rsidP="00542AA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 w:rsidRPr="005A1F53">
        <w:rPr>
          <w:rFonts w:ascii="Times New Roman" w:hAnsi="Times New Roman"/>
          <w:sz w:val="20"/>
          <w:lang w:eastAsia="zh-CN"/>
        </w:rPr>
        <w:t>Based on the discussion in the previous sections we propose the following:</w:t>
      </w:r>
    </w:p>
    <w:p w14:paraId="7757F005" w14:textId="5556840A" w:rsidR="00945CB1" w:rsidRPr="00945CB1" w:rsidRDefault="00945CB1" w:rsidP="00945CB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sz w:val="20"/>
          <w:lang w:eastAsia="zh-CN"/>
        </w:rPr>
      </w:pPr>
      <w:r w:rsidRPr="00CE6D15">
        <w:rPr>
          <w:rFonts w:cs="Calibri"/>
          <w:b/>
          <w:sz w:val="20"/>
          <w:lang w:eastAsia="zh-CN"/>
        </w:rPr>
        <w:t xml:space="preserve">Proposal 1: </w:t>
      </w:r>
      <w:r w:rsidRPr="00945CB1">
        <w:rPr>
          <w:rFonts w:cs="Calibri"/>
          <w:b/>
          <w:sz w:val="20"/>
          <w:lang w:eastAsia="zh-CN"/>
        </w:rPr>
        <w:t xml:space="preserve">RAN2 should inform RAN3 </w:t>
      </w:r>
      <w:r>
        <w:rPr>
          <w:rFonts w:cs="Calibri"/>
          <w:b/>
          <w:sz w:val="20"/>
          <w:lang w:eastAsia="zh-CN"/>
        </w:rPr>
        <w:t>of the</w:t>
      </w:r>
      <w:r w:rsidRPr="00945CB1">
        <w:rPr>
          <w:rFonts w:cs="Calibri"/>
          <w:b/>
          <w:sz w:val="20"/>
          <w:lang w:eastAsia="zh-CN"/>
        </w:rPr>
        <w:t xml:space="preserve"> definition of flight path information IE and this information is contained in AS-Context within </w:t>
      </w:r>
      <w:r w:rsidRPr="00945CB1">
        <w:rPr>
          <w:rFonts w:cs="Calibri"/>
          <w:b/>
          <w:i/>
          <w:sz w:val="20"/>
          <w:lang w:eastAsia="zh-CN"/>
        </w:rPr>
        <w:t>HandoverPreparationInformation</w:t>
      </w:r>
      <w:r w:rsidRPr="00945CB1">
        <w:rPr>
          <w:rFonts w:cs="Calibri"/>
          <w:b/>
          <w:sz w:val="20"/>
          <w:lang w:eastAsia="zh-CN"/>
        </w:rPr>
        <w:t xml:space="preserve">. Whether to introduce the explicit IEs in NGAP and XnAP messages is up to RAN3 decision. </w:t>
      </w:r>
    </w:p>
    <w:p w14:paraId="794ACB8F" w14:textId="77777777" w:rsidR="00945CB1" w:rsidRPr="004E4E77" w:rsidRDefault="00945CB1" w:rsidP="00945CB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 w:val="20"/>
          <w:lang w:eastAsia="zh-CN"/>
        </w:rPr>
      </w:pPr>
      <w:r>
        <w:rPr>
          <w:rFonts w:cs="Calibri"/>
          <w:b/>
          <w:sz w:val="20"/>
          <w:lang w:eastAsia="zh-CN"/>
        </w:rPr>
        <w:t>Proposal 2</w:t>
      </w:r>
      <w:r w:rsidRPr="0052694F">
        <w:rPr>
          <w:rFonts w:cs="Calibri"/>
          <w:b/>
          <w:sz w:val="20"/>
          <w:lang w:eastAsia="zh-CN"/>
        </w:rPr>
        <w:t>:</w:t>
      </w:r>
      <w:r w:rsidRPr="00945CB1">
        <w:t xml:space="preserve"> </w:t>
      </w:r>
      <w:r w:rsidRPr="00945CB1">
        <w:rPr>
          <w:rFonts w:cs="Calibri"/>
          <w:b/>
          <w:sz w:val="20"/>
          <w:lang w:eastAsia="zh-CN"/>
        </w:rPr>
        <w:t>It is necessary</w:t>
      </w:r>
      <w:r w:rsidRPr="004E4E77">
        <w:rPr>
          <w:rFonts w:cs="Calibri"/>
          <w:b/>
          <w:sz w:val="20"/>
          <w:lang w:eastAsia="zh-CN"/>
        </w:rPr>
        <w:t xml:space="preserve"> to specify </w:t>
      </w:r>
      <w:r>
        <w:rPr>
          <w:rFonts w:cs="Calibri"/>
          <w:b/>
          <w:sz w:val="20"/>
          <w:lang w:eastAsia="zh-CN"/>
        </w:rPr>
        <w:t>an</w:t>
      </w:r>
      <w:r w:rsidRPr="004E4E77">
        <w:rPr>
          <w:rFonts w:cs="Calibri"/>
          <w:b/>
          <w:sz w:val="20"/>
          <w:lang w:eastAsia="zh-CN"/>
        </w:rPr>
        <w:t xml:space="preserve"> evaluation period in RRC specification to avoid the flight path information outdated.</w:t>
      </w:r>
    </w:p>
    <w:p w14:paraId="41724C73" w14:textId="353AF512" w:rsidR="00FC28F3" w:rsidRPr="00945CB1" w:rsidRDefault="00945CB1" w:rsidP="005A1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sz w:val="20"/>
          <w:lang w:eastAsia="zh-CN"/>
        </w:rPr>
      </w:pPr>
      <w:r w:rsidRPr="00A6152B">
        <w:rPr>
          <w:rFonts w:cs="Calibri"/>
          <w:b/>
          <w:sz w:val="20"/>
          <w:lang w:eastAsia="zh-CN"/>
        </w:rPr>
        <w:t xml:space="preserve">Proposal </w:t>
      </w:r>
      <w:r>
        <w:rPr>
          <w:rFonts w:cs="Calibri"/>
          <w:b/>
          <w:sz w:val="20"/>
          <w:lang w:eastAsia="zh-CN"/>
        </w:rPr>
        <w:t>3</w:t>
      </w:r>
      <w:r w:rsidRPr="00A6152B">
        <w:rPr>
          <w:rFonts w:cs="Calibri"/>
          <w:b/>
          <w:sz w:val="20"/>
          <w:lang w:eastAsia="zh-CN"/>
        </w:rPr>
        <w:t>:</w:t>
      </w:r>
      <w:r>
        <w:rPr>
          <w:rFonts w:cs="Calibri"/>
          <w:b/>
          <w:sz w:val="20"/>
          <w:lang w:eastAsia="zh-CN"/>
        </w:rPr>
        <w:t xml:space="preserve"> Agree to re</w:t>
      </w:r>
      <w:r w:rsidRPr="0052694F">
        <w:rPr>
          <w:rFonts w:cs="Calibri"/>
          <w:b/>
          <w:sz w:val="20"/>
          <w:lang w:eastAsia="zh-CN"/>
        </w:rPr>
        <w:t>use</w:t>
      </w:r>
      <w:r>
        <w:rPr>
          <w:rFonts w:cs="Calibri"/>
          <w:b/>
          <w:sz w:val="20"/>
          <w:lang w:eastAsia="zh-CN"/>
        </w:rPr>
        <w:t xml:space="preserve"> </w:t>
      </w:r>
      <w:r w:rsidRPr="00A60520">
        <w:rPr>
          <w:rFonts w:ascii="Times New Roman" w:hAnsi="Times New Roman"/>
          <w:b/>
          <w:bCs/>
          <w:i/>
          <w:iCs/>
          <w:sz w:val="20"/>
          <w:lang w:eastAsia="zh-CN"/>
        </w:rPr>
        <w:t>ReportConfig</w:t>
      </w:r>
      <w:r w:rsidRPr="0012317A">
        <w:rPr>
          <w:rFonts w:ascii="Times New Roman" w:hAnsi="Times New Roman"/>
          <w:sz w:val="20"/>
          <w:lang w:eastAsia="zh-CN"/>
        </w:rPr>
        <w:t xml:space="preserve"> </w:t>
      </w:r>
      <w:r w:rsidRPr="004E4E77">
        <w:rPr>
          <w:rFonts w:cs="Calibri"/>
          <w:b/>
          <w:sz w:val="20"/>
          <w:lang w:eastAsia="zh-CN"/>
        </w:rPr>
        <w:t>to configure or reconfigure distance a</w:t>
      </w:r>
      <w:r>
        <w:rPr>
          <w:rFonts w:cs="Calibri"/>
          <w:b/>
          <w:sz w:val="20"/>
          <w:lang w:eastAsia="zh-CN"/>
        </w:rPr>
        <w:t>nd time thresholds for FP updating.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6F265906" w14:textId="5E04578B" w:rsidR="00776FEE" w:rsidRPr="005A1F53" w:rsidRDefault="00F65E9F" w:rsidP="00F65E9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5A1F53">
        <w:rPr>
          <w:rFonts w:ascii="Times New Roman" w:eastAsia="宋体" w:hAnsi="Times New Roman"/>
          <w:sz w:val="20"/>
          <w:lang w:eastAsia="zh-CN"/>
        </w:rPr>
        <w:t>RP-213600 WI on NR Support for UAV (NR_UAV), RAN#94e, December 2021.</w:t>
      </w:r>
    </w:p>
    <w:p w14:paraId="6B76C9FD" w14:textId="1600F218" w:rsidR="003A403C" w:rsidRDefault="002A4FA4" w:rsidP="00DB78E3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R2-2xx</w:t>
      </w:r>
      <w:r w:rsidRPr="00152781">
        <w:rPr>
          <w:rFonts w:ascii="Times New Roman" w:eastAsia="宋体" w:hAnsi="Times New Roman"/>
          <w:sz w:val="20"/>
          <w:lang w:eastAsia="zh-CN"/>
        </w:rPr>
        <w:t xml:space="preserve">xxxx </w:t>
      </w:r>
      <w:r w:rsidRPr="006D2BB5">
        <w:rPr>
          <w:rFonts w:ascii="Times New Roman" w:eastAsia="宋体" w:hAnsi="Times New Roman"/>
          <w:sz w:val="20"/>
          <w:lang w:eastAsia="zh-CN"/>
        </w:rPr>
        <w:t>Chair notes for RAN2#123bis</w:t>
      </w:r>
      <w:r w:rsidRPr="005A1F53">
        <w:rPr>
          <w:rFonts w:ascii="Times New Roman" w:eastAsia="宋体" w:hAnsi="Times New Roman"/>
          <w:sz w:val="20"/>
          <w:lang w:eastAsia="zh-CN"/>
        </w:rPr>
        <w:t xml:space="preserve">, </w:t>
      </w:r>
      <w:r w:rsidRPr="006D2BB5">
        <w:rPr>
          <w:rFonts w:ascii="Times New Roman" w:eastAsia="宋体" w:hAnsi="Times New Roman"/>
          <w:sz w:val="20"/>
          <w:lang w:eastAsia="zh-CN"/>
        </w:rPr>
        <w:t>Xiamen, China</w:t>
      </w:r>
    </w:p>
    <w:p w14:paraId="3D5441BC" w14:textId="64C360F2" w:rsidR="005319D5" w:rsidRDefault="005319D5" w:rsidP="005319D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5319D5">
        <w:rPr>
          <w:rFonts w:ascii="Times New Roman" w:eastAsia="宋体" w:hAnsi="Times New Roman"/>
          <w:sz w:val="20"/>
          <w:lang w:eastAsia="zh-CN"/>
        </w:rPr>
        <w:t>R2-2307034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 w:rsidRPr="005319D5">
        <w:rPr>
          <w:rFonts w:ascii="Times New Roman" w:eastAsia="宋体" w:hAnsi="Times New Roman"/>
          <w:sz w:val="20"/>
          <w:lang w:eastAsia="zh-CN"/>
        </w:rPr>
        <w:t>Reply LS to RAN2 on flightpath information forwarding for UAV</w:t>
      </w:r>
      <w:r>
        <w:rPr>
          <w:rFonts w:ascii="Times New Roman" w:eastAsia="宋体" w:hAnsi="Times New Roman"/>
          <w:sz w:val="20"/>
          <w:lang w:eastAsia="zh-CN"/>
        </w:rPr>
        <w:t>, RAN3</w:t>
      </w:r>
    </w:p>
    <w:p w14:paraId="5860C871" w14:textId="365D711A" w:rsidR="00303C62" w:rsidRPr="002A4FA4" w:rsidRDefault="00303C62" w:rsidP="005319D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303C62">
        <w:rPr>
          <w:rFonts w:ascii="Times New Roman" w:eastAsia="宋体" w:hAnsi="Times New Roman"/>
          <w:sz w:val="20"/>
          <w:lang w:eastAsia="zh-CN"/>
        </w:rPr>
        <w:t>R2-2311103 Consideration on flight path reporting for NR UAV, Denso</w:t>
      </w:r>
    </w:p>
    <w:sectPr w:rsidR="00303C62" w:rsidRPr="002A4FA4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3C802" w14:textId="77777777" w:rsidR="00841D02" w:rsidRDefault="00841D02" w:rsidP="00912621">
      <w:pPr>
        <w:spacing w:after="0"/>
      </w:pPr>
      <w:r>
        <w:separator/>
      </w:r>
    </w:p>
  </w:endnote>
  <w:endnote w:type="continuationSeparator" w:id="0">
    <w:p w14:paraId="60946590" w14:textId="77777777" w:rsidR="00841D02" w:rsidRDefault="00841D02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0F57E" w14:textId="77777777" w:rsidR="00841D02" w:rsidRDefault="00841D02" w:rsidP="00912621">
      <w:pPr>
        <w:spacing w:after="0"/>
      </w:pPr>
      <w:r>
        <w:separator/>
      </w:r>
    </w:p>
  </w:footnote>
  <w:footnote w:type="continuationSeparator" w:id="0">
    <w:p w14:paraId="1E76A8BC" w14:textId="77777777" w:rsidR="00841D02" w:rsidRDefault="00841D02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1A073BD"/>
    <w:multiLevelType w:val="multilevel"/>
    <w:tmpl w:val="31A073BD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FCF02B4"/>
    <w:multiLevelType w:val="hybridMultilevel"/>
    <w:tmpl w:val="A21E0A0C"/>
    <w:lvl w:ilvl="0" w:tplc="D3642B9E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680916"/>
    <w:multiLevelType w:val="multilevel"/>
    <w:tmpl w:val="65680916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 w:numId="14">
    <w:abstractNumId w:val="10"/>
  </w:num>
  <w:num w:numId="15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53FC"/>
    <w:rsid w:val="0001574B"/>
    <w:rsid w:val="00017BB3"/>
    <w:rsid w:val="000219CF"/>
    <w:rsid w:val="0002254B"/>
    <w:rsid w:val="0002339C"/>
    <w:rsid w:val="00025FCB"/>
    <w:rsid w:val="00027A12"/>
    <w:rsid w:val="00027C89"/>
    <w:rsid w:val="00030364"/>
    <w:rsid w:val="0003047D"/>
    <w:rsid w:val="0003252E"/>
    <w:rsid w:val="0003260E"/>
    <w:rsid w:val="00032963"/>
    <w:rsid w:val="00036389"/>
    <w:rsid w:val="000369EB"/>
    <w:rsid w:val="000400C4"/>
    <w:rsid w:val="0004190C"/>
    <w:rsid w:val="00042F9E"/>
    <w:rsid w:val="00043A23"/>
    <w:rsid w:val="00044635"/>
    <w:rsid w:val="000451B8"/>
    <w:rsid w:val="00047A51"/>
    <w:rsid w:val="00050CE1"/>
    <w:rsid w:val="0005124C"/>
    <w:rsid w:val="0005209D"/>
    <w:rsid w:val="00052311"/>
    <w:rsid w:val="0005259D"/>
    <w:rsid w:val="000531C0"/>
    <w:rsid w:val="00054914"/>
    <w:rsid w:val="000555C3"/>
    <w:rsid w:val="000604F0"/>
    <w:rsid w:val="00060FC4"/>
    <w:rsid w:val="000627AC"/>
    <w:rsid w:val="0006445C"/>
    <w:rsid w:val="000646DB"/>
    <w:rsid w:val="00064CCE"/>
    <w:rsid w:val="00066250"/>
    <w:rsid w:val="000664E7"/>
    <w:rsid w:val="00066942"/>
    <w:rsid w:val="00066D1B"/>
    <w:rsid w:val="00071700"/>
    <w:rsid w:val="00073E84"/>
    <w:rsid w:val="000742D1"/>
    <w:rsid w:val="00075573"/>
    <w:rsid w:val="000767B8"/>
    <w:rsid w:val="00077AD7"/>
    <w:rsid w:val="00081463"/>
    <w:rsid w:val="0008332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29FF"/>
    <w:rsid w:val="000B4E76"/>
    <w:rsid w:val="000B58BA"/>
    <w:rsid w:val="000B6405"/>
    <w:rsid w:val="000C2B03"/>
    <w:rsid w:val="000C2DB8"/>
    <w:rsid w:val="000C31CE"/>
    <w:rsid w:val="000C44C8"/>
    <w:rsid w:val="000C511B"/>
    <w:rsid w:val="000C5793"/>
    <w:rsid w:val="000C5937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D7C9F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555F"/>
    <w:rsid w:val="000E65FC"/>
    <w:rsid w:val="000E685F"/>
    <w:rsid w:val="000E6A20"/>
    <w:rsid w:val="000E7497"/>
    <w:rsid w:val="000E7F35"/>
    <w:rsid w:val="000F05F2"/>
    <w:rsid w:val="000F0C6B"/>
    <w:rsid w:val="000F15DE"/>
    <w:rsid w:val="000F230C"/>
    <w:rsid w:val="000F248F"/>
    <w:rsid w:val="000F295F"/>
    <w:rsid w:val="000F2CE3"/>
    <w:rsid w:val="000F32F0"/>
    <w:rsid w:val="000F472C"/>
    <w:rsid w:val="000F4CC6"/>
    <w:rsid w:val="000F7724"/>
    <w:rsid w:val="00101BE1"/>
    <w:rsid w:val="00105FBA"/>
    <w:rsid w:val="001062B8"/>
    <w:rsid w:val="001069D7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17A"/>
    <w:rsid w:val="00123AB6"/>
    <w:rsid w:val="001259DC"/>
    <w:rsid w:val="00126AFB"/>
    <w:rsid w:val="00130F3F"/>
    <w:rsid w:val="00131D97"/>
    <w:rsid w:val="00132241"/>
    <w:rsid w:val="001323EA"/>
    <w:rsid w:val="00132D82"/>
    <w:rsid w:val="0013432A"/>
    <w:rsid w:val="001362A5"/>
    <w:rsid w:val="00136D25"/>
    <w:rsid w:val="00137D43"/>
    <w:rsid w:val="001401C9"/>
    <w:rsid w:val="001403B3"/>
    <w:rsid w:val="00140747"/>
    <w:rsid w:val="001412B2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20B0"/>
    <w:rsid w:val="001530EF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6963"/>
    <w:rsid w:val="00166D8A"/>
    <w:rsid w:val="001672CF"/>
    <w:rsid w:val="00172941"/>
    <w:rsid w:val="001744B2"/>
    <w:rsid w:val="00175E53"/>
    <w:rsid w:val="00180A99"/>
    <w:rsid w:val="00180F8A"/>
    <w:rsid w:val="001810B8"/>
    <w:rsid w:val="001843D5"/>
    <w:rsid w:val="001843F4"/>
    <w:rsid w:val="00184A34"/>
    <w:rsid w:val="001860BF"/>
    <w:rsid w:val="001868B7"/>
    <w:rsid w:val="00191CA7"/>
    <w:rsid w:val="00191F40"/>
    <w:rsid w:val="00191FD3"/>
    <w:rsid w:val="0019276B"/>
    <w:rsid w:val="00193698"/>
    <w:rsid w:val="00193F8B"/>
    <w:rsid w:val="0019507E"/>
    <w:rsid w:val="00195335"/>
    <w:rsid w:val="00196420"/>
    <w:rsid w:val="00196AA8"/>
    <w:rsid w:val="00196DFF"/>
    <w:rsid w:val="001972C2"/>
    <w:rsid w:val="0019792E"/>
    <w:rsid w:val="001A0617"/>
    <w:rsid w:val="001A0650"/>
    <w:rsid w:val="001A0BC1"/>
    <w:rsid w:val="001A13C2"/>
    <w:rsid w:val="001A3453"/>
    <w:rsid w:val="001A3791"/>
    <w:rsid w:val="001A4E14"/>
    <w:rsid w:val="001A56D1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54EF"/>
    <w:rsid w:val="001B55EB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2D59"/>
    <w:rsid w:val="001D3342"/>
    <w:rsid w:val="001D3888"/>
    <w:rsid w:val="001D4066"/>
    <w:rsid w:val="001D5388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3D1B"/>
    <w:rsid w:val="001F55F1"/>
    <w:rsid w:val="001F78C9"/>
    <w:rsid w:val="002004D0"/>
    <w:rsid w:val="002007AB"/>
    <w:rsid w:val="0020081C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17D49"/>
    <w:rsid w:val="00222750"/>
    <w:rsid w:val="00222875"/>
    <w:rsid w:val="002230FE"/>
    <w:rsid w:val="00224209"/>
    <w:rsid w:val="0022713E"/>
    <w:rsid w:val="002277BF"/>
    <w:rsid w:val="00230C7C"/>
    <w:rsid w:val="00230F8B"/>
    <w:rsid w:val="0023110F"/>
    <w:rsid w:val="002313D3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58C"/>
    <w:rsid w:val="00254C82"/>
    <w:rsid w:val="00256319"/>
    <w:rsid w:val="002563F9"/>
    <w:rsid w:val="00260718"/>
    <w:rsid w:val="00261544"/>
    <w:rsid w:val="0026260D"/>
    <w:rsid w:val="00262E88"/>
    <w:rsid w:val="0026338D"/>
    <w:rsid w:val="00263D9F"/>
    <w:rsid w:val="002641AF"/>
    <w:rsid w:val="00264696"/>
    <w:rsid w:val="00267432"/>
    <w:rsid w:val="00271723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9CB"/>
    <w:rsid w:val="00275D2E"/>
    <w:rsid w:val="00276DBE"/>
    <w:rsid w:val="00280C9C"/>
    <w:rsid w:val="00280D1E"/>
    <w:rsid w:val="00284DCA"/>
    <w:rsid w:val="0028537A"/>
    <w:rsid w:val="00287C99"/>
    <w:rsid w:val="002904C4"/>
    <w:rsid w:val="002920E0"/>
    <w:rsid w:val="0029256A"/>
    <w:rsid w:val="002952AA"/>
    <w:rsid w:val="00295EBD"/>
    <w:rsid w:val="00296449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56"/>
    <w:rsid w:val="002A4A70"/>
    <w:rsid w:val="002A4FA4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37E7"/>
    <w:rsid w:val="002B3E69"/>
    <w:rsid w:val="002C1897"/>
    <w:rsid w:val="002C1C52"/>
    <w:rsid w:val="002C2070"/>
    <w:rsid w:val="002C2844"/>
    <w:rsid w:val="002C347A"/>
    <w:rsid w:val="002C5B9C"/>
    <w:rsid w:val="002C5FB0"/>
    <w:rsid w:val="002C6CFB"/>
    <w:rsid w:val="002C7241"/>
    <w:rsid w:val="002C7F40"/>
    <w:rsid w:val="002D0886"/>
    <w:rsid w:val="002D11F2"/>
    <w:rsid w:val="002D17CE"/>
    <w:rsid w:val="002D2204"/>
    <w:rsid w:val="002D452F"/>
    <w:rsid w:val="002D4A88"/>
    <w:rsid w:val="002D5D6A"/>
    <w:rsid w:val="002D7ACB"/>
    <w:rsid w:val="002E0ECB"/>
    <w:rsid w:val="002E227E"/>
    <w:rsid w:val="002E250C"/>
    <w:rsid w:val="002E3F17"/>
    <w:rsid w:val="002E6BD9"/>
    <w:rsid w:val="002E7753"/>
    <w:rsid w:val="002E7C96"/>
    <w:rsid w:val="002F0AE5"/>
    <w:rsid w:val="002F252E"/>
    <w:rsid w:val="002F5214"/>
    <w:rsid w:val="002F549D"/>
    <w:rsid w:val="002F79D7"/>
    <w:rsid w:val="002F7A1F"/>
    <w:rsid w:val="002F7F84"/>
    <w:rsid w:val="00301489"/>
    <w:rsid w:val="0030205D"/>
    <w:rsid w:val="003022E6"/>
    <w:rsid w:val="003025A0"/>
    <w:rsid w:val="003032AD"/>
    <w:rsid w:val="00303C62"/>
    <w:rsid w:val="003048C4"/>
    <w:rsid w:val="00304B69"/>
    <w:rsid w:val="003069AB"/>
    <w:rsid w:val="003069EF"/>
    <w:rsid w:val="00307415"/>
    <w:rsid w:val="0030784F"/>
    <w:rsid w:val="00307C3C"/>
    <w:rsid w:val="00310556"/>
    <w:rsid w:val="00310D26"/>
    <w:rsid w:val="00311678"/>
    <w:rsid w:val="00313F98"/>
    <w:rsid w:val="0031497F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4E61"/>
    <w:rsid w:val="003252E5"/>
    <w:rsid w:val="00325359"/>
    <w:rsid w:val="00325F84"/>
    <w:rsid w:val="00327BE8"/>
    <w:rsid w:val="0033006B"/>
    <w:rsid w:val="00330B60"/>
    <w:rsid w:val="00332A43"/>
    <w:rsid w:val="003342D8"/>
    <w:rsid w:val="00334895"/>
    <w:rsid w:val="00341C65"/>
    <w:rsid w:val="00342CBD"/>
    <w:rsid w:val="00342D80"/>
    <w:rsid w:val="003438FA"/>
    <w:rsid w:val="003454BC"/>
    <w:rsid w:val="00345A40"/>
    <w:rsid w:val="003507E6"/>
    <w:rsid w:val="00350E88"/>
    <w:rsid w:val="0035134B"/>
    <w:rsid w:val="00352077"/>
    <w:rsid w:val="00353503"/>
    <w:rsid w:val="003536E9"/>
    <w:rsid w:val="00353BD1"/>
    <w:rsid w:val="00353E73"/>
    <w:rsid w:val="003554AD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87A78"/>
    <w:rsid w:val="00391DAA"/>
    <w:rsid w:val="003926C6"/>
    <w:rsid w:val="00392721"/>
    <w:rsid w:val="003932E1"/>
    <w:rsid w:val="003939AC"/>
    <w:rsid w:val="00394033"/>
    <w:rsid w:val="00394300"/>
    <w:rsid w:val="003946C2"/>
    <w:rsid w:val="00394DC6"/>
    <w:rsid w:val="00396946"/>
    <w:rsid w:val="00397D24"/>
    <w:rsid w:val="003A0491"/>
    <w:rsid w:val="003A09E1"/>
    <w:rsid w:val="003A0CFD"/>
    <w:rsid w:val="003A1A7A"/>
    <w:rsid w:val="003A1BBC"/>
    <w:rsid w:val="003A292F"/>
    <w:rsid w:val="003A403C"/>
    <w:rsid w:val="003A6030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2BC"/>
    <w:rsid w:val="003B472F"/>
    <w:rsid w:val="003B4F2F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532"/>
    <w:rsid w:val="003D48AD"/>
    <w:rsid w:val="003D4CC4"/>
    <w:rsid w:val="003D5B41"/>
    <w:rsid w:val="003D5DA1"/>
    <w:rsid w:val="003D675C"/>
    <w:rsid w:val="003D6E7E"/>
    <w:rsid w:val="003D7389"/>
    <w:rsid w:val="003D7584"/>
    <w:rsid w:val="003E1130"/>
    <w:rsid w:val="003E226D"/>
    <w:rsid w:val="003E244E"/>
    <w:rsid w:val="003E30E6"/>
    <w:rsid w:val="003E468A"/>
    <w:rsid w:val="003E4AF6"/>
    <w:rsid w:val="003E6571"/>
    <w:rsid w:val="003E6D94"/>
    <w:rsid w:val="003F0EB9"/>
    <w:rsid w:val="003F1079"/>
    <w:rsid w:val="003F1669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4F64"/>
    <w:rsid w:val="004051FF"/>
    <w:rsid w:val="004054BE"/>
    <w:rsid w:val="00406860"/>
    <w:rsid w:val="00407202"/>
    <w:rsid w:val="004129F4"/>
    <w:rsid w:val="00412DE7"/>
    <w:rsid w:val="004159F5"/>
    <w:rsid w:val="0041633E"/>
    <w:rsid w:val="004209D5"/>
    <w:rsid w:val="0042126F"/>
    <w:rsid w:val="00424238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09A9"/>
    <w:rsid w:val="00442358"/>
    <w:rsid w:val="00442D92"/>
    <w:rsid w:val="00443997"/>
    <w:rsid w:val="004448E3"/>
    <w:rsid w:val="00445BCD"/>
    <w:rsid w:val="00446D38"/>
    <w:rsid w:val="004476B3"/>
    <w:rsid w:val="00451118"/>
    <w:rsid w:val="00452B25"/>
    <w:rsid w:val="0045346E"/>
    <w:rsid w:val="00455818"/>
    <w:rsid w:val="00455F6E"/>
    <w:rsid w:val="00457FC1"/>
    <w:rsid w:val="00460ACA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3B90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58DF"/>
    <w:rsid w:val="00496621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2928"/>
    <w:rsid w:val="004B2C42"/>
    <w:rsid w:val="004B3079"/>
    <w:rsid w:val="004B414A"/>
    <w:rsid w:val="004B5B49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6F2E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B20"/>
    <w:rsid w:val="004E4E77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0B8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092"/>
    <w:rsid w:val="005210B4"/>
    <w:rsid w:val="00521C40"/>
    <w:rsid w:val="005222E0"/>
    <w:rsid w:val="0052369E"/>
    <w:rsid w:val="005237A6"/>
    <w:rsid w:val="0052422A"/>
    <w:rsid w:val="00524398"/>
    <w:rsid w:val="005246E3"/>
    <w:rsid w:val="0052475D"/>
    <w:rsid w:val="00525C92"/>
    <w:rsid w:val="005262B5"/>
    <w:rsid w:val="0052636C"/>
    <w:rsid w:val="0052694F"/>
    <w:rsid w:val="00526EFC"/>
    <w:rsid w:val="00527415"/>
    <w:rsid w:val="005276CB"/>
    <w:rsid w:val="00530224"/>
    <w:rsid w:val="005310BE"/>
    <w:rsid w:val="0053177A"/>
    <w:rsid w:val="005318FF"/>
    <w:rsid w:val="005319D5"/>
    <w:rsid w:val="00531FEB"/>
    <w:rsid w:val="00532738"/>
    <w:rsid w:val="005336A9"/>
    <w:rsid w:val="00534C85"/>
    <w:rsid w:val="00535021"/>
    <w:rsid w:val="005355E5"/>
    <w:rsid w:val="00535DCC"/>
    <w:rsid w:val="0053665F"/>
    <w:rsid w:val="00536672"/>
    <w:rsid w:val="0053757B"/>
    <w:rsid w:val="0054085F"/>
    <w:rsid w:val="00542AA6"/>
    <w:rsid w:val="00542ECE"/>
    <w:rsid w:val="00543452"/>
    <w:rsid w:val="0054464B"/>
    <w:rsid w:val="00546649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70B2"/>
    <w:rsid w:val="00567508"/>
    <w:rsid w:val="00567D62"/>
    <w:rsid w:val="00573BFD"/>
    <w:rsid w:val="0057555A"/>
    <w:rsid w:val="005759B5"/>
    <w:rsid w:val="005759E3"/>
    <w:rsid w:val="00576EFE"/>
    <w:rsid w:val="00581261"/>
    <w:rsid w:val="00581997"/>
    <w:rsid w:val="005835FF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3C95"/>
    <w:rsid w:val="00595387"/>
    <w:rsid w:val="0059678B"/>
    <w:rsid w:val="0059683E"/>
    <w:rsid w:val="0059704C"/>
    <w:rsid w:val="005977F1"/>
    <w:rsid w:val="005979EC"/>
    <w:rsid w:val="005A0323"/>
    <w:rsid w:val="005A1F53"/>
    <w:rsid w:val="005A323C"/>
    <w:rsid w:val="005A3585"/>
    <w:rsid w:val="005A3779"/>
    <w:rsid w:val="005A46A9"/>
    <w:rsid w:val="005A47AB"/>
    <w:rsid w:val="005A4C2E"/>
    <w:rsid w:val="005A4F17"/>
    <w:rsid w:val="005A5C80"/>
    <w:rsid w:val="005A6715"/>
    <w:rsid w:val="005A6EA3"/>
    <w:rsid w:val="005A6F1A"/>
    <w:rsid w:val="005A7FED"/>
    <w:rsid w:val="005B01D6"/>
    <w:rsid w:val="005B302C"/>
    <w:rsid w:val="005B4255"/>
    <w:rsid w:val="005B5075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2025"/>
    <w:rsid w:val="005D3C43"/>
    <w:rsid w:val="005D4E87"/>
    <w:rsid w:val="005D5C93"/>
    <w:rsid w:val="005D5CFA"/>
    <w:rsid w:val="005D6287"/>
    <w:rsid w:val="005D6763"/>
    <w:rsid w:val="005D7AB2"/>
    <w:rsid w:val="005E0824"/>
    <w:rsid w:val="005E0DCC"/>
    <w:rsid w:val="005E1854"/>
    <w:rsid w:val="005E1D72"/>
    <w:rsid w:val="005E2658"/>
    <w:rsid w:val="005E2DC7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775F"/>
    <w:rsid w:val="006007F9"/>
    <w:rsid w:val="0060165B"/>
    <w:rsid w:val="00605700"/>
    <w:rsid w:val="006061FB"/>
    <w:rsid w:val="006076B8"/>
    <w:rsid w:val="0061049C"/>
    <w:rsid w:val="00610A56"/>
    <w:rsid w:val="00611266"/>
    <w:rsid w:val="006112C0"/>
    <w:rsid w:val="00611892"/>
    <w:rsid w:val="006122E2"/>
    <w:rsid w:val="006130BE"/>
    <w:rsid w:val="0061376E"/>
    <w:rsid w:val="00614F06"/>
    <w:rsid w:val="00616154"/>
    <w:rsid w:val="00616A68"/>
    <w:rsid w:val="00616ECF"/>
    <w:rsid w:val="00617DC0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0E15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791"/>
    <w:rsid w:val="00652BF7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6B8B"/>
    <w:rsid w:val="00667D6F"/>
    <w:rsid w:val="00670DEF"/>
    <w:rsid w:val="00670F04"/>
    <w:rsid w:val="0067166D"/>
    <w:rsid w:val="00672220"/>
    <w:rsid w:val="0067284A"/>
    <w:rsid w:val="0067495D"/>
    <w:rsid w:val="00675CCE"/>
    <w:rsid w:val="00676CAB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9AA"/>
    <w:rsid w:val="006A4603"/>
    <w:rsid w:val="006A5510"/>
    <w:rsid w:val="006A5C7E"/>
    <w:rsid w:val="006A65E5"/>
    <w:rsid w:val="006B2395"/>
    <w:rsid w:val="006B2408"/>
    <w:rsid w:val="006B4519"/>
    <w:rsid w:val="006B4972"/>
    <w:rsid w:val="006B4C8E"/>
    <w:rsid w:val="006B4FD0"/>
    <w:rsid w:val="006B5B64"/>
    <w:rsid w:val="006C0C2B"/>
    <w:rsid w:val="006C2E0B"/>
    <w:rsid w:val="006C3346"/>
    <w:rsid w:val="006C3743"/>
    <w:rsid w:val="006C3F89"/>
    <w:rsid w:val="006C53AC"/>
    <w:rsid w:val="006C6093"/>
    <w:rsid w:val="006C7B4E"/>
    <w:rsid w:val="006D26D9"/>
    <w:rsid w:val="006D3105"/>
    <w:rsid w:val="006D337E"/>
    <w:rsid w:val="006D3C37"/>
    <w:rsid w:val="006E07AA"/>
    <w:rsid w:val="006E07C6"/>
    <w:rsid w:val="006E2730"/>
    <w:rsid w:val="006E393E"/>
    <w:rsid w:val="006E3A2D"/>
    <w:rsid w:val="006E4276"/>
    <w:rsid w:val="006E46EA"/>
    <w:rsid w:val="006E61C4"/>
    <w:rsid w:val="006E6DD6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176F"/>
    <w:rsid w:val="0071185C"/>
    <w:rsid w:val="00711A5F"/>
    <w:rsid w:val="00713078"/>
    <w:rsid w:val="007153DE"/>
    <w:rsid w:val="00716B62"/>
    <w:rsid w:val="00716D25"/>
    <w:rsid w:val="00717472"/>
    <w:rsid w:val="00717CE6"/>
    <w:rsid w:val="00721AC4"/>
    <w:rsid w:val="00724A85"/>
    <w:rsid w:val="0072527C"/>
    <w:rsid w:val="00727A77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5B2"/>
    <w:rsid w:val="00746882"/>
    <w:rsid w:val="00746ED1"/>
    <w:rsid w:val="00747431"/>
    <w:rsid w:val="00747CB1"/>
    <w:rsid w:val="00747FFB"/>
    <w:rsid w:val="00751A12"/>
    <w:rsid w:val="00754076"/>
    <w:rsid w:val="00755334"/>
    <w:rsid w:val="0075689F"/>
    <w:rsid w:val="00756C7A"/>
    <w:rsid w:val="007603EF"/>
    <w:rsid w:val="00761E37"/>
    <w:rsid w:val="0076436D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5E0A"/>
    <w:rsid w:val="007761B3"/>
    <w:rsid w:val="00776FEE"/>
    <w:rsid w:val="007825CE"/>
    <w:rsid w:val="00782B87"/>
    <w:rsid w:val="00783AF5"/>
    <w:rsid w:val="0078543D"/>
    <w:rsid w:val="00785C72"/>
    <w:rsid w:val="00786A86"/>
    <w:rsid w:val="007901F7"/>
    <w:rsid w:val="007927FD"/>
    <w:rsid w:val="00792F36"/>
    <w:rsid w:val="00793A3D"/>
    <w:rsid w:val="007941C4"/>
    <w:rsid w:val="0079482A"/>
    <w:rsid w:val="0079507C"/>
    <w:rsid w:val="00795FCC"/>
    <w:rsid w:val="00796FDC"/>
    <w:rsid w:val="00797FED"/>
    <w:rsid w:val="007A3F51"/>
    <w:rsid w:val="007A53ED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DB7"/>
    <w:rsid w:val="007D2964"/>
    <w:rsid w:val="007D29A0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3EE2"/>
    <w:rsid w:val="007E48E9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7F5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2DEF"/>
    <w:rsid w:val="00824990"/>
    <w:rsid w:val="00825A09"/>
    <w:rsid w:val="00827E91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1D02"/>
    <w:rsid w:val="008420AC"/>
    <w:rsid w:val="008421A7"/>
    <w:rsid w:val="0084624E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567"/>
    <w:rsid w:val="00862BD7"/>
    <w:rsid w:val="00863FEA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CCF"/>
    <w:rsid w:val="00880040"/>
    <w:rsid w:val="008801A5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480"/>
    <w:rsid w:val="008A0A95"/>
    <w:rsid w:val="008A12C4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552F"/>
    <w:rsid w:val="008B655F"/>
    <w:rsid w:val="008B7EBB"/>
    <w:rsid w:val="008C011C"/>
    <w:rsid w:val="008C0A9B"/>
    <w:rsid w:val="008C32C1"/>
    <w:rsid w:val="008C3FA5"/>
    <w:rsid w:val="008C4020"/>
    <w:rsid w:val="008C40C9"/>
    <w:rsid w:val="008C4F17"/>
    <w:rsid w:val="008C5EAC"/>
    <w:rsid w:val="008C6026"/>
    <w:rsid w:val="008C7B91"/>
    <w:rsid w:val="008D05A8"/>
    <w:rsid w:val="008D05EE"/>
    <w:rsid w:val="008D068C"/>
    <w:rsid w:val="008D0D45"/>
    <w:rsid w:val="008D1845"/>
    <w:rsid w:val="008D1B1E"/>
    <w:rsid w:val="008D1FA4"/>
    <w:rsid w:val="008D3766"/>
    <w:rsid w:val="008D42CD"/>
    <w:rsid w:val="008D5963"/>
    <w:rsid w:val="008D5A8C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6F6F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4250"/>
    <w:rsid w:val="00906B25"/>
    <w:rsid w:val="009077AB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54FB"/>
    <w:rsid w:val="00915BD1"/>
    <w:rsid w:val="00915BDE"/>
    <w:rsid w:val="009160C9"/>
    <w:rsid w:val="00916DBF"/>
    <w:rsid w:val="009176C1"/>
    <w:rsid w:val="00917815"/>
    <w:rsid w:val="00920028"/>
    <w:rsid w:val="00920E30"/>
    <w:rsid w:val="00921F69"/>
    <w:rsid w:val="00922088"/>
    <w:rsid w:val="009232B9"/>
    <w:rsid w:val="00923518"/>
    <w:rsid w:val="00923B90"/>
    <w:rsid w:val="009243E5"/>
    <w:rsid w:val="00924423"/>
    <w:rsid w:val="009244C9"/>
    <w:rsid w:val="00925662"/>
    <w:rsid w:val="00926736"/>
    <w:rsid w:val="009312BD"/>
    <w:rsid w:val="00931394"/>
    <w:rsid w:val="00933787"/>
    <w:rsid w:val="00934151"/>
    <w:rsid w:val="009349EA"/>
    <w:rsid w:val="0093526E"/>
    <w:rsid w:val="00936F20"/>
    <w:rsid w:val="0093710E"/>
    <w:rsid w:val="009400C4"/>
    <w:rsid w:val="009410D9"/>
    <w:rsid w:val="00942EC0"/>
    <w:rsid w:val="009439D1"/>
    <w:rsid w:val="00944E43"/>
    <w:rsid w:val="00945CB1"/>
    <w:rsid w:val="00946EE7"/>
    <w:rsid w:val="00946FC1"/>
    <w:rsid w:val="0094707B"/>
    <w:rsid w:val="009520AC"/>
    <w:rsid w:val="0095247D"/>
    <w:rsid w:val="00952B02"/>
    <w:rsid w:val="009538A5"/>
    <w:rsid w:val="009543E7"/>
    <w:rsid w:val="00954DB4"/>
    <w:rsid w:val="00956D98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70241"/>
    <w:rsid w:val="0097030C"/>
    <w:rsid w:val="0097141F"/>
    <w:rsid w:val="00973C9F"/>
    <w:rsid w:val="00975D0D"/>
    <w:rsid w:val="00975E5B"/>
    <w:rsid w:val="00976F83"/>
    <w:rsid w:val="00980367"/>
    <w:rsid w:val="00982296"/>
    <w:rsid w:val="00982707"/>
    <w:rsid w:val="00983317"/>
    <w:rsid w:val="00983751"/>
    <w:rsid w:val="009849D8"/>
    <w:rsid w:val="009849F1"/>
    <w:rsid w:val="00986216"/>
    <w:rsid w:val="0098717A"/>
    <w:rsid w:val="009872FE"/>
    <w:rsid w:val="00987910"/>
    <w:rsid w:val="0099069D"/>
    <w:rsid w:val="009916BD"/>
    <w:rsid w:val="00995370"/>
    <w:rsid w:val="009955AE"/>
    <w:rsid w:val="009976FE"/>
    <w:rsid w:val="00997720"/>
    <w:rsid w:val="009A02D0"/>
    <w:rsid w:val="009A309B"/>
    <w:rsid w:val="009A362F"/>
    <w:rsid w:val="009A4401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8CE"/>
    <w:rsid w:val="009C199B"/>
    <w:rsid w:val="009C280F"/>
    <w:rsid w:val="009C3691"/>
    <w:rsid w:val="009C516F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0D79"/>
    <w:rsid w:val="009E15C4"/>
    <w:rsid w:val="009E1C9F"/>
    <w:rsid w:val="009E46B7"/>
    <w:rsid w:val="009E4CED"/>
    <w:rsid w:val="009E6092"/>
    <w:rsid w:val="009E61D1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15E0"/>
    <w:rsid w:val="00A02425"/>
    <w:rsid w:val="00A03203"/>
    <w:rsid w:val="00A032DA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C36"/>
    <w:rsid w:val="00A3052C"/>
    <w:rsid w:val="00A307D7"/>
    <w:rsid w:val="00A31971"/>
    <w:rsid w:val="00A335AA"/>
    <w:rsid w:val="00A34BB2"/>
    <w:rsid w:val="00A34C43"/>
    <w:rsid w:val="00A35394"/>
    <w:rsid w:val="00A36A35"/>
    <w:rsid w:val="00A40DD6"/>
    <w:rsid w:val="00A412B2"/>
    <w:rsid w:val="00A417F8"/>
    <w:rsid w:val="00A42455"/>
    <w:rsid w:val="00A43200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75E4"/>
    <w:rsid w:val="00A57BD4"/>
    <w:rsid w:val="00A6011D"/>
    <w:rsid w:val="00A602D4"/>
    <w:rsid w:val="00A60BD2"/>
    <w:rsid w:val="00A6152B"/>
    <w:rsid w:val="00A61EC5"/>
    <w:rsid w:val="00A6350C"/>
    <w:rsid w:val="00A6390A"/>
    <w:rsid w:val="00A65635"/>
    <w:rsid w:val="00A66503"/>
    <w:rsid w:val="00A66FB3"/>
    <w:rsid w:val="00A6772F"/>
    <w:rsid w:val="00A708A1"/>
    <w:rsid w:val="00A7103C"/>
    <w:rsid w:val="00A71E88"/>
    <w:rsid w:val="00A72D22"/>
    <w:rsid w:val="00A77402"/>
    <w:rsid w:val="00A779B2"/>
    <w:rsid w:val="00A77A3B"/>
    <w:rsid w:val="00A8036F"/>
    <w:rsid w:val="00A803E9"/>
    <w:rsid w:val="00A8275C"/>
    <w:rsid w:val="00A8280C"/>
    <w:rsid w:val="00A82867"/>
    <w:rsid w:val="00A8578C"/>
    <w:rsid w:val="00A860BC"/>
    <w:rsid w:val="00A86C40"/>
    <w:rsid w:val="00A877B0"/>
    <w:rsid w:val="00A90104"/>
    <w:rsid w:val="00A90D52"/>
    <w:rsid w:val="00A9321D"/>
    <w:rsid w:val="00A948E5"/>
    <w:rsid w:val="00A95013"/>
    <w:rsid w:val="00A96441"/>
    <w:rsid w:val="00A972BA"/>
    <w:rsid w:val="00A978E8"/>
    <w:rsid w:val="00AA05FC"/>
    <w:rsid w:val="00AA150E"/>
    <w:rsid w:val="00AA3384"/>
    <w:rsid w:val="00AA3467"/>
    <w:rsid w:val="00AA3820"/>
    <w:rsid w:val="00AA397F"/>
    <w:rsid w:val="00AA3EEB"/>
    <w:rsid w:val="00AA4D54"/>
    <w:rsid w:val="00AA5655"/>
    <w:rsid w:val="00AA5E59"/>
    <w:rsid w:val="00AB0187"/>
    <w:rsid w:val="00AB0926"/>
    <w:rsid w:val="00AB0BA2"/>
    <w:rsid w:val="00AB0F6D"/>
    <w:rsid w:val="00AB137D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B8"/>
    <w:rsid w:val="00AD5DFF"/>
    <w:rsid w:val="00AD6388"/>
    <w:rsid w:val="00AE2723"/>
    <w:rsid w:val="00AE2A58"/>
    <w:rsid w:val="00AE3097"/>
    <w:rsid w:val="00AE36EA"/>
    <w:rsid w:val="00AE4DC5"/>
    <w:rsid w:val="00AE58FC"/>
    <w:rsid w:val="00AE6D1C"/>
    <w:rsid w:val="00AE79E6"/>
    <w:rsid w:val="00AF270A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70D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1B3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5E6B"/>
    <w:rsid w:val="00B47092"/>
    <w:rsid w:val="00B50780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0BCE"/>
    <w:rsid w:val="00B6313A"/>
    <w:rsid w:val="00B633D9"/>
    <w:rsid w:val="00B63764"/>
    <w:rsid w:val="00B63F8E"/>
    <w:rsid w:val="00B647E7"/>
    <w:rsid w:val="00B65086"/>
    <w:rsid w:val="00B670F1"/>
    <w:rsid w:val="00B67BD6"/>
    <w:rsid w:val="00B7159D"/>
    <w:rsid w:val="00B718A5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367A"/>
    <w:rsid w:val="00B83A15"/>
    <w:rsid w:val="00B8402C"/>
    <w:rsid w:val="00B863F0"/>
    <w:rsid w:val="00B874D9"/>
    <w:rsid w:val="00B9027C"/>
    <w:rsid w:val="00B903F0"/>
    <w:rsid w:val="00B90898"/>
    <w:rsid w:val="00B91B66"/>
    <w:rsid w:val="00B9315C"/>
    <w:rsid w:val="00B976F0"/>
    <w:rsid w:val="00B97AD3"/>
    <w:rsid w:val="00BA0D4E"/>
    <w:rsid w:val="00BA107B"/>
    <w:rsid w:val="00BA1B81"/>
    <w:rsid w:val="00BA1E2E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3003"/>
    <w:rsid w:val="00BB459F"/>
    <w:rsid w:val="00BB6038"/>
    <w:rsid w:val="00BB6982"/>
    <w:rsid w:val="00BB6DC8"/>
    <w:rsid w:val="00BB71A3"/>
    <w:rsid w:val="00BB7442"/>
    <w:rsid w:val="00BB7B3F"/>
    <w:rsid w:val="00BC05A3"/>
    <w:rsid w:val="00BC0EE6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5CF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DCD"/>
    <w:rsid w:val="00C12FAA"/>
    <w:rsid w:val="00C17DE0"/>
    <w:rsid w:val="00C217C8"/>
    <w:rsid w:val="00C22CA5"/>
    <w:rsid w:val="00C22CCF"/>
    <w:rsid w:val="00C239B7"/>
    <w:rsid w:val="00C23D98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A25"/>
    <w:rsid w:val="00C32F45"/>
    <w:rsid w:val="00C344F5"/>
    <w:rsid w:val="00C34BF7"/>
    <w:rsid w:val="00C34E3E"/>
    <w:rsid w:val="00C3537E"/>
    <w:rsid w:val="00C35BF8"/>
    <w:rsid w:val="00C3739E"/>
    <w:rsid w:val="00C37ABE"/>
    <w:rsid w:val="00C40E09"/>
    <w:rsid w:val="00C43DA1"/>
    <w:rsid w:val="00C44ED5"/>
    <w:rsid w:val="00C457B5"/>
    <w:rsid w:val="00C46321"/>
    <w:rsid w:val="00C46F7D"/>
    <w:rsid w:val="00C47C8B"/>
    <w:rsid w:val="00C47EDF"/>
    <w:rsid w:val="00C50E61"/>
    <w:rsid w:val="00C52BAB"/>
    <w:rsid w:val="00C54F0C"/>
    <w:rsid w:val="00C54F77"/>
    <w:rsid w:val="00C55899"/>
    <w:rsid w:val="00C5638E"/>
    <w:rsid w:val="00C564F1"/>
    <w:rsid w:val="00C566EC"/>
    <w:rsid w:val="00C56CBE"/>
    <w:rsid w:val="00C56D69"/>
    <w:rsid w:val="00C57C06"/>
    <w:rsid w:val="00C604FE"/>
    <w:rsid w:val="00C60730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B34"/>
    <w:rsid w:val="00C71E92"/>
    <w:rsid w:val="00C72342"/>
    <w:rsid w:val="00C73337"/>
    <w:rsid w:val="00C768EA"/>
    <w:rsid w:val="00C803F1"/>
    <w:rsid w:val="00C81A27"/>
    <w:rsid w:val="00C84299"/>
    <w:rsid w:val="00C85F7F"/>
    <w:rsid w:val="00C8624E"/>
    <w:rsid w:val="00C92170"/>
    <w:rsid w:val="00C928E4"/>
    <w:rsid w:val="00C92D11"/>
    <w:rsid w:val="00C92F74"/>
    <w:rsid w:val="00C9385F"/>
    <w:rsid w:val="00C9426C"/>
    <w:rsid w:val="00C95155"/>
    <w:rsid w:val="00C955AE"/>
    <w:rsid w:val="00C9565A"/>
    <w:rsid w:val="00C96077"/>
    <w:rsid w:val="00C97125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4BC9"/>
    <w:rsid w:val="00CB5FBD"/>
    <w:rsid w:val="00CB63BF"/>
    <w:rsid w:val="00CC1B0E"/>
    <w:rsid w:val="00CC2B64"/>
    <w:rsid w:val="00CC3325"/>
    <w:rsid w:val="00CC404B"/>
    <w:rsid w:val="00CC5BE2"/>
    <w:rsid w:val="00CC7262"/>
    <w:rsid w:val="00CC7F7A"/>
    <w:rsid w:val="00CD2A83"/>
    <w:rsid w:val="00CD2AD6"/>
    <w:rsid w:val="00CD4335"/>
    <w:rsid w:val="00CD4419"/>
    <w:rsid w:val="00CD4D12"/>
    <w:rsid w:val="00CD525D"/>
    <w:rsid w:val="00CD6D2F"/>
    <w:rsid w:val="00CD6E0D"/>
    <w:rsid w:val="00CE0055"/>
    <w:rsid w:val="00CE0B88"/>
    <w:rsid w:val="00CE12D2"/>
    <w:rsid w:val="00CE48EE"/>
    <w:rsid w:val="00CE556F"/>
    <w:rsid w:val="00CE63A4"/>
    <w:rsid w:val="00CE6D15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3EE"/>
    <w:rsid w:val="00D02960"/>
    <w:rsid w:val="00D03BC8"/>
    <w:rsid w:val="00D04687"/>
    <w:rsid w:val="00D0566D"/>
    <w:rsid w:val="00D061B7"/>
    <w:rsid w:val="00D067A9"/>
    <w:rsid w:val="00D10F23"/>
    <w:rsid w:val="00D110E1"/>
    <w:rsid w:val="00D11C55"/>
    <w:rsid w:val="00D11E31"/>
    <w:rsid w:val="00D1533D"/>
    <w:rsid w:val="00D20063"/>
    <w:rsid w:val="00D228F2"/>
    <w:rsid w:val="00D23269"/>
    <w:rsid w:val="00D23361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61F0"/>
    <w:rsid w:val="00D471E7"/>
    <w:rsid w:val="00D52E15"/>
    <w:rsid w:val="00D52F34"/>
    <w:rsid w:val="00D52FD2"/>
    <w:rsid w:val="00D53973"/>
    <w:rsid w:val="00D53D50"/>
    <w:rsid w:val="00D54E57"/>
    <w:rsid w:val="00D56025"/>
    <w:rsid w:val="00D57631"/>
    <w:rsid w:val="00D6051C"/>
    <w:rsid w:val="00D6062F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0B0F"/>
    <w:rsid w:val="00D81944"/>
    <w:rsid w:val="00D83382"/>
    <w:rsid w:val="00D84A2F"/>
    <w:rsid w:val="00D91B4B"/>
    <w:rsid w:val="00D923B6"/>
    <w:rsid w:val="00D92EA1"/>
    <w:rsid w:val="00D93D8C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B0E1B"/>
    <w:rsid w:val="00DB0E3F"/>
    <w:rsid w:val="00DB1899"/>
    <w:rsid w:val="00DB32B7"/>
    <w:rsid w:val="00DB5209"/>
    <w:rsid w:val="00DB78E3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D7B09"/>
    <w:rsid w:val="00DE09F9"/>
    <w:rsid w:val="00DE15FE"/>
    <w:rsid w:val="00DE3DCE"/>
    <w:rsid w:val="00DE4CC2"/>
    <w:rsid w:val="00DE59C6"/>
    <w:rsid w:val="00DE73FC"/>
    <w:rsid w:val="00DE75AD"/>
    <w:rsid w:val="00DE7D54"/>
    <w:rsid w:val="00DF00FE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25EB"/>
    <w:rsid w:val="00E12CFA"/>
    <w:rsid w:val="00E13960"/>
    <w:rsid w:val="00E143B5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37A72"/>
    <w:rsid w:val="00E40BA4"/>
    <w:rsid w:val="00E40DE4"/>
    <w:rsid w:val="00E4114C"/>
    <w:rsid w:val="00E4208B"/>
    <w:rsid w:val="00E43968"/>
    <w:rsid w:val="00E447A0"/>
    <w:rsid w:val="00E452E1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2DFA"/>
    <w:rsid w:val="00E82E26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6509"/>
    <w:rsid w:val="00EA059C"/>
    <w:rsid w:val="00EA0E58"/>
    <w:rsid w:val="00EA12D4"/>
    <w:rsid w:val="00EA18B1"/>
    <w:rsid w:val="00EA24C6"/>
    <w:rsid w:val="00EA7AAD"/>
    <w:rsid w:val="00EB3735"/>
    <w:rsid w:val="00EB386E"/>
    <w:rsid w:val="00EB4ACD"/>
    <w:rsid w:val="00EB605E"/>
    <w:rsid w:val="00EB66E7"/>
    <w:rsid w:val="00EB7FC5"/>
    <w:rsid w:val="00EC267B"/>
    <w:rsid w:val="00EC2E55"/>
    <w:rsid w:val="00EC4D07"/>
    <w:rsid w:val="00EC5E5F"/>
    <w:rsid w:val="00EC71BA"/>
    <w:rsid w:val="00ED17E1"/>
    <w:rsid w:val="00ED2C92"/>
    <w:rsid w:val="00ED2DF5"/>
    <w:rsid w:val="00ED32E8"/>
    <w:rsid w:val="00ED40B4"/>
    <w:rsid w:val="00ED66CF"/>
    <w:rsid w:val="00ED70A9"/>
    <w:rsid w:val="00ED7D0D"/>
    <w:rsid w:val="00ED7FF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B74"/>
    <w:rsid w:val="00EF1CCE"/>
    <w:rsid w:val="00EF1E28"/>
    <w:rsid w:val="00EF1E90"/>
    <w:rsid w:val="00EF2318"/>
    <w:rsid w:val="00EF2347"/>
    <w:rsid w:val="00EF24AD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00E4"/>
    <w:rsid w:val="00F21207"/>
    <w:rsid w:val="00F219DC"/>
    <w:rsid w:val="00F22E75"/>
    <w:rsid w:val="00F232E4"/>
    <w:rsid w:val="00F238AB"/>
    <w:rsid w:val="00F239E0"/>
    <w:rsid w:val="00F25E40"/>
    <w:rsid w:val="00F26535"/>
    <w:rsid w:val="00F2727E"/>
    <w:rsid w:val="00F2774D"/>
    <w:rsid w:val="00F27D68"/>
    <w:rsid w:val="00F32800"/>
    <w:rsid w:val="00F32D10"/>
    <w:rsid w:val="00F34867"/>
    <w:rsid w:val="00F35B0D"/>
    <w:rsid w:val="00F35DEC"/>
    <w:rsid w:val="00F37351"/>
    <w:rsid w:val="00F37DD7"/>
    <w:rsid w:val="00F41C69"/>
    <w:rsid w:val="00F41EF4"/>
    <w:rsid w:val="00F4282F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24B8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475E"/>
    <w:rsid w:val="00F8514D"/>
    <w:rsid w:val="00F85267"/>
    <w:rsid w:val="00F85B9A"/>
    <w:rsid w:val="00F861CC"/>
    <w:rsid w:val="00F86511"/>
    <w:rsid w:val="00F868B4"/>
    <w:rsid w:val="00F86CD7"/>
    <w:rsid w:val="00F86D7B"/>
    <w:rsid w:val="00F901DC"/>
    <w:rsid w:val="00F906E5"/>
    <w:rsid w:val="00F90A9F"/>
    <w:rsid w:val="00F90DC5"/>
    <w:rsid w:val="00F90F6B"/>
    <w:rsid w:val="00F92B12"/>
    <w:rsid w:val="00F94A87"/>
    <w:rsid w:val="00F95AB1"/>
    <w:rsid w:val="00F95BDC"/>
    <w:rsid w:val="00F97BFB"/>
    <w:rsid w:val="00FA0D5A"/>
    <w:rsid w:val="00FA114B"/>
    <w:rsid w:val="00FA18F6"/>
    <w:rsid w:val="00FA28BC"/>
    <w:rsid w:val="00FA37AD"/>
    <w:rsid w:val="00FA5417"/>
    <w:rsid w:val="00FA5C42"/>
    <w:rsid w:val="00FA61BC"/>
    <w:rsid w:val="00FA7B71"/>
    <w:rsid w:val="00FB0254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662"/>
    <w:rsid w:val="00FC1B83"/>
    <w:rsid w:val="00FC24F3"/>
    <w:rsid w:val="00FC28F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636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5CB1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목록"/>
    <w:basedOn w:val="a0"/>
    <w:link w:val="af6"/>
    <w:uiPriority w:val="34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basedOn w:val="a1"/>
    <w:link w:val="20"/>
    <w:rsid w:val="00611892"/>
    <w:rPr>
      <w:rFonts w:ascii="Arial" w:hAnsi="Arial"/>
      <w:sz w:val="32"/>
      <w:lang w:val="en-GB" w:eastAsia="en-US"/>
    </w:rPr>
  </w:style>
  <w:style w:type="paragraph" w:styleId="afe">
    <w:name w:val="Revision"/>
    <w:hidden/>
    <w:uiPriority w:val="99"/>
    <w:semiHidden/>
    <w:rsid w:val="00F35DEC"/>
    <w:rPr>
      <w:rFonts w:ascii="Calibri" w:eastAsiaTheme="minorEastAsia" w:hAnsi="Calibri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F08A5C-6E16-42FE-93E8-6D8729618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877</Words>
  <Characters>4904</Characters>
  <Application>Microsoft Office Word</Application>
  <DocSecurity>0</DocSecurity>
  <Lines>79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Telecom2</cp:lastModifiedBy>
  <cp:revision>5</cp:revision>
  <cp:lastPrinted>2022-05-10T08:48:00Z</cp:lastPrinted>
  <dcterms:created xsi:type="dcterms:W3CDTF">2023-11-03T09:30:00Z</dcterms:created>
  <dcterms:modified xsi:type="dcterms:W3CDTF">2023-11-03T09:35:00Z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